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5DEA9" w14:textId="513691CC" w:rsidR="007020E3" w:rsidRPr="00E12487" w:rsidRDefault="006074DC" w:rsidP="00745314">
      <w:pPr>
        <w:rPr>
          <w:rFonts w:asciiTheme="majorEastAsia" w:eastAsiaTheme="majorEastAsia" w:hAnsiTheme="majorEastAsia"/>
          <w:b/>
        </w:rPr>
      </w:pPr>
      <w:r w:rsidRPr="00BF2BAF">
        <w:rPr>
          <w:rFonts w:asciiTheme="majorEastAsia" w:eastAsiaTheme="majorEastAsia" w:hAnsiTheme="majorEastAsia" w:hint="eastAsia"/>
          <w:b/>
          <w:u w:val="single"/>
        </w:rPr>
        <w:t>鑑賞活動部会</w:t>
      </w:r>
      <w:r>
        <w:rPr>
          <w:rFonts w:asciiTheme="majorEastAsia" w:eastAsiaTheme="majorEastAsia" w:hAnsiTheme="majorEastAsia" w:hint="eastAsia"/>
          <w:b/>
        </w:rPr>
        <w:t xml:space="preserve">　</w:t>
      </w:r>
      <w:r w:rsidR="00D47437" w:rsidRPr="00E12487">
        <w:rPr>
          <w:rFonts w:asciiTheme="majorEastAsia" w:eastAsiaTheme="majorEastAsia" w:hAnsiTheme="majorEastAsia"/>
          <w:b/>
        </w:rPr>
        <w:t>提案発表</w:t>
      </w:r>
    </w:p>
    <w:p w14:paraId="037BB3C5" w14:textId="77777777" w:rsidR="000A63BE" w:rsidRPr="00E12487" w:rsidRDefault="000A63BE" w:rsidP="00745314">
      <w:pPr>
        <w:rPr>
          <w:rFonts w:asciiTheme="majorEastAsia" w:eastAsiaTheme="majorEastAsia" w:hAnsiTheme="majorEastAsia"/>
        </w:rPr>
      </w:pPr>
    </w:p>
    <w:p w14:paraId="573EF8E7" w14:textId="785F0437" w:rsidR="009C00C8" w:rsidRDefault="000A63BE" w:rsidP="00745314">
      <w:pPr>
        <w:wordWrap w:val="0"/>
        <w:jc w:val="right"/>
        <w:rPr>
          <w:rFonts w:asciiTheme="minorEastAsia" w:hAnsiTheme="minorEastAsia"/>
          <w:sz w:val="24"/>
          <w:szCs w:val="28"/>
        </w:rPr>
      </w:pPr>
      <w:r w:rsidRPr="00E12487">
        <w:rPr>
          <w:rFonts w:asciiTheme="minorEastAsia" w:hAnsiTheme="minorEastAsia"/>
        </w:rPr>
        <w:t>徳島市</w:t>
      </w:r>
      <w:r w:rsidR="00694099" w:rsidRPr="00E12487">
        <w:rPr>
          <w:rFonts w:asciiTheme="minorEastAsia" w:hAnsiTheme="minorEastAsia" w:hint="eastAsia"/>
        </w:rPr>
        <w:t>津田</w:t>
      </w:r>
      <w:r w:rsidRPr="00E12487">
        <w:rPr>
          <w:rFonts w:asciiTheme="minorEastAsia" w:hAnsiTheme="minorEastAsia"/>
        </w:rPr>
        <w:t>小学校</w:t>
      </w:r>
      <w:r w:rsidRPr="00E12487">
        <w:rPr>
          <w:rFonts w:asciiTheme="minorEastAsia" w:hAnsiTheme="minorEastAsia"/>
          <w:sz w:val="24"/>
          <w:szCs w:val="28"/>
        </w:rPr>
        <w:t xml:space="preserve">　</w:t>
      </w:r>
      <w:r w:rsidR="00694099" w:rsidRPr="00E12487">
        <w:rPr>
          <w:rFonts w:asciiTheme="minorEastAsia" w:hAnsiTheme="minorEastAsia" w:hint="eastAsia"/>
          <w:sz w:val="24"/>
          <w:szCs w:val="28"/>
        </w:rPr>
        <w:t>髙</w:t>
      </w:r>
      <w:r w:rsidR="006074DC">
        <w:rPr>
          <w:rFonts w:asciiTheme="minorEastAsia" w:hAnsiTheme="minorEastAsia" w:hint="eastAsia"/>
          <w:sz w:val="24"/>
          <w:szCs w:val="28"/>
        </w:rPr>
        <w:t xml:space="preserve">　</w:t>
      </w:r>
      <w:r w:rsidR="00694099" w:rsidRPr="00E12487">
        <w:rPr>
          <w:rFonts w:asciiTheme="minorEastAsia" w:hAnsiTheme="minorEastAsia" w:hint="eastAsia"/>
          <w:sz w:val="24"/>
          <w:szCs w:val="28"/>
        </w:rPr>
        <w:t>橋　結</w:t>
      </w:r>
      <w:r w:rsidR="006074DC">
        <w:rPr>
          <w:rFonts w:asciiTheme="minorEastAsia" w:hAnsiTheme="minorEastAsia" w:hint="eastAsia"/>
          <w:sz w:val="24"/>
          <w:szCs w:val="28"/>
        </w:rPr>
        <w:t xml:space="preserve">　</w:t>
      </w:r>
      <w:r w:rsidR="00694099" w:rsidRPr="00E12487">
        <w:rPr>
          <w:rFonts w:asciiTheme="minorEastAsia" w:hAnsiTheme="minorEastAsia" w:hint="eastAsia"/>
          <w:sz w:val="24"/>
          <w:szCs w:val="28"/>
        </w:rPr>
        <w:t>香</w:t>
      </w:r>
    </w:p>
    <w:p w14:paraId="06326E94" w14:textId="2D7A3DD2" w:rsidR="00745314" w:rsidRDefault="00745314" w:rsidP="00745314">
      <w:pPr>
        <w:jc w:val="left"/>
        <w:rPr>
          <w:rFonts w:asciiTheme="minorEastAsia" w:hAnsiTheme="minorEastAsia"/>
          <w:szCs w:val="28"/>
        </w:rPr>
      </w:pPr>
    </w:p>
    <w:p w14:paraId="45A27CED" w14:textId="65784A0F" w:rsidR="00745314" w:rsidRDefault="00745314" w:rsidP="00745314">
      <w:pPr>
        <w:jc w:val="left"/>
        <w:rPr>
          <w:rFonts w:asciiTheme="minorEastAsia" w:hAnsiTheme="minorEastAsia"/>
          <w:szCs w:val="28"/>
        </w:rPr>
      </w:pPr>
      <w:r>
        <w:rPr>
          <w:rFonts w:asciiTheme="majorEastAsia" w:eastAsiaTheme="majorEastAsia" w:hAnsiTheme="majorEastAsia" w:hint="eastAsia"/>
          <w:b/>
        </w:rPr>
        <w:t>１</w:t>
      </w:r>
      <w:r w:rsidRPr="00E12487">
        <w:rPr>
          <w:rFonts w:asciiTheme="majorEastAsia" w:eastAsiaTheme="majorEastAsia" w:hAnsiTheme="majorEastAsia"/>
          <w:b/>
        </w:rPr>
        <w:t xml:space="preserve">　</w:t>
      </w:r>
      <w:r>
        <w:rPr>
          <w:rFonts w:asciiTheme="majorEastAsia" w:eastAsiaTheme="majorEastAsia" w:hAnsiTheme="majorEastAsia" w:hint="eastAsia"/>
          <w:b/>
        </w:rPr>
        <w:t>はじめに</w:t>
      </w:r>
    </w:p>
    <w:p w14:paraId="44A6979B" w14:textId="76B483D5" w:rsidR="00C60070" w:rsidRPr="006074DC" w:rsidRDefault="00C60070" w:rsidP="00745314">
      <w:pPr>
        <w:ind w:leftChars="100" w:left="210" w:firstLineChars="100" w:firstLine="210"/>
        <w:jc w:val="left"/>
        <w:rPr>
          <w:rFonts w:asciiTheme="majorEastAsia" w:eastAsiaTheme="majorEastAsia" w:hAnsiTheme="majorEastAsia"/>
          <w:b/>
        </w:rPr>
      </w:pPr>
      <w:r w:rsidRPr="00E12487">
        <w:rPr>
          <w:rFonts w:asciiTheme="minorEastAsia" w:hAnsiTheme="minorEastAsia" w:hint="eastAsia"/>
        </w:rPr>
        <w:t>本学級の児童（第3学年）は，毎週の図画工作科の時間を楽しみにしている。5月題材「ねん土ラ</w:t>
      </w:r>
      <w:r w:rsidR="006074DC">
        <w:rPr>
          <w:rFonts w:asciiTheme="minorEastAsia" w:hAnsiTheme="minorEastAsia" w:hint="eastAsia"/>
        </w:rPr>
        <w:t xml:space="preserve">　　　　　　　　　　　　　　　　</w:t>
      </w:r>
      <w:r w:rsidR="00745314">
        <w:rPr>
          <w:rFonts w:asciiTheme="minorEastAsia" w:hAnsiTheme="minorEastAsia" w:hint="eastAsia"/>
        </w:rPr>
        <w:t xml:space="preserve">　　　　　　　　</w:t>
      </w:r>
      <w:r w:rsidRPr="00E12487">
        <w:rPr>
          <w:rFonts w:asciiTheme="minorEastAsia" w:hAnsiTheme="minorEastAsia" w:hint="eastAsia"/>
        </w:rPr>
        <w:t>ンドへようこそ」では，友達と対話</w:t>
      </w:r>
      <w:r w:rsidR="008F36DB">
        <w:rPr>
          <w:rFonts w:asciiTheme="minorEastAsia" w:hAnsiTheme="minorEastAsia" w:hint="eastAsia"/>
        </w:rPr>
        <w:t>を</w:t>
      </w:r>
      <w:r w:rsidRPr="00E12487">
        <w:rPr>
          <w:rFonts w:asciiTheme="minorEastAsia" w:hAnsiTheme="minorEastAsia" w:hint="eastAsia"/>
        </w:rPr>
        <w:t>しながら自然と活動がつながったり，友達の表現等を見ることを通し</w:t>
      </w:r>
      <w:r w:rsidR="008F36DB">
        <w:rPr>
          <w:rFonts w:asciiTheme="minorEastAsia" w:hAnsiTheme="minorEastAsia" w:hint="eastAsia"/>
        </w:rPr>
        <w:t>て，</w:t>
      </w:r>
      <w:r w:rsidRPr="00E12487">
        <w:rPr>
          <w:rFonts w:asciiTheme="minorEastAsia" w:hAnsiTheme="minorEastAsia" w:hint="eastAsia"/>
        </w:rPr>
        <w:t>気付きや感じ取った思いを自分の表現に取り入れたりする姿が見受けられた。このように，「表現すること」と「見ること」は，</w:t>
      </w:r>
      <w:r w:rsidRPr="00E12487">
        <w:rPr>
          <w:rFonts w:ascii="ＭＳ 明朝" w:eastAsia="ＭＳ 明朝" w:hAnsi="ＭＳ 明朝" w:hint="eastAsia"/>
        </w:rPr>
        <w:t>児童の活動の過程で同時に起こっている。そして，「見ること」を通して，児童は，</w:t>
      </w:r>
      <w:r w:rsidRPr="00E12487">
        <w:rPr>
          <w:rFonts w:asciiTheme="minorEastAsia" w:hAnsiTheme="minorEastAsia" w:hint="eastAsia"/>
        </w:rPr>
        <w:t>互いの「いいな」と思う部分を共有したり，認め合ったり</w:t>
      </w:r>
      <w:r w:rsidRPr="00E12487">
        <w:rPr>
          <w:rFonts w:hint="eastAsia"/>
        </w:rPr>
        <w:t>している。私は，</w:t>
      </w:r>
      <w:r w:rsidRPr="00E12487">
        <w:rPr>
          <w:rFonts w:asciiTheme="minorEastAsia" w:hAnsiTheme="minorEastAsia" w:hint="eastAsia"/>
        </w:rPr>
        <w:t>本実践の対象である中学年の鑑賞活動では，</w:t>
      </w:r>
      <w:r w:rsidR="008F36DB">
        <w:rPr>
          <w:rFonts w:asciiTheme="minorEastAsia" w:hAnsiTheme="minorEastAsia" w:hint="eastAsia"/>
        </w:rPr>
        <w:t>特に</w:t>
      </w:r>
      <w:r w:rsidRPr="00E12487">
        <w:rPr>
          <w:rFonts w:asciiTheme="minorEastAsia" w:hAnsiTheme="minorEastAsia" w:hint="eastAsia"/>
        </w:rPr>
        <w:t>「他者との関わりを通して，互いのよさや面白さを改めて感じ，さらに新たな考えに出合うことで自分の見方や感じ方を広げられるようになる」ことを大切にしたいと考えている。そこで，今回の提案発表では，「友達との関わりの中で互いの『いいな』が響き合う鑑賞活動」というテーマを設定し</w:t>
      </w:r>
      <w:r w:rsidR="008F36DB">
        <w:rPr>
          <w:rFonts w:asciiTheme="minorEastAsia" w:hAnsiTheme="minorEastAsia" w:hint="eastAsia"/>
        </w:rPr>
        <w:t>，</w:t>
      </w:r>
      <w:r w:rsidRPr="00E12487">
        <w:rPr>
          <w:rFonts w:asciiTheme="minorEastAsia" w:hAnsiTheme="minorEastAsia" w:hint="eastAsia"/>
        </w:rPr>
        <w:t>実践に取り組むこととした。本実践では，「互いの『いいな』が響き合う」ために</w:t>
      </w:r>
      <w:r w:rsidRPr="00E12487">
        <w:rPr>
          <w:rFonts w:asciiTheme="minorEastAsia" w:hAnsiTheme="minorEastAsia"/>
        </w:rPr>
        <w:t>，温かい雰囲気の中で，感じ取った「形」や「色」，「イメージ」等を伝え合うことで</w:t>
      </w:r>
      <w:r w:rsidRPr="00E12487">
        <w:rPr>
          <w:rFonts w:asciiTheme="minorEastAsia" w:hAnsiTheme="minorEastAsia" w:hint="eastAsia"/>
        </w:rPr>
        <w:t>，さまざまな「いいな」に出合わせたい。そのためには，まず教師が</w:t>
      </w:r>
      <w:r w:rsidR="00074BAB" w:rsidRPr="00E12487">
        <w:rPr>
          <w:rFonts w:asciiTheme="minorEastAsia" w:hAnsiTheme="minorEastAsia" w:hint="eastAsia"/>
        </w:rPr>
        <w:t>児童の</w:t>
      </w:r>
      <w:r w:rsidR="008F36DB">
        <w:rPr>
          <w:rFonts w:asciiTheme="minorEastAsia" w:hAnsiTheme="minorEastAsia" w:hint="eastAsia"/>
        </w:rPr>
        <w:t>思い</w:t>
      </w:r>
      <w:r w:rsidR="00074BAB" w:rsidRPr="00E12487">
        <w:rPr>
          <w:rFonts w:asciiTheme="minorEastAsia" w:hAnsiTheme="minorEastAsia" w:hint="eastAsia"/>
        </w:rPr>
        <w:t>に寄り添い，共感的に受けとめながら</w:t>
      </w:r>
      <w:r w:rsidRPr="00E12487">
        <w:rPr>
          <w:rFonts w:asciiTheme="minorEastAsia" w:hAnsiTheme="minorEastAsia" w:hint="eastAsia"/>
        </w:rPr>
        <w:t>「いいな」と思うことを見付け，率先垂範して児童に伝えていくことが</w:t>
      </w:r>
      <w:r w:rsidR="008F36DB">
        <w:rPr>
          <w:rFonts w:asciiTheme="minorEastAsia" w:hAnsiTheme="minorEastAsia" w:hint="eastAsia"/>
        </w:rPr>
        <w:t>大切である</w:t>
      </w:r>
      <w:r w:rsidRPr="00E12487">
        <w:rPr>
          <w:rFonts w:asciiTheme="minorEastAsia" w:hAnsiTheme="minorEastAsia" w:hint="eastAsia"/>
        </w:rPr>
        <w:t>。そこで，「互いの『いいな』が響き合う鑑賞活動」を実現するために，「教師の児童への働きかけをどうすればいいのか。」について，明らかにしたいと考え実践に取り組んだ。</w:t>
      </w:r>
    </w:p>
    <w:p w14:paraId="75391B2A" w14:textId="77777777" w:rsidR="00DB3DDA" w:rsidRPr="00E12487" w:rsidRDefault="00DB3DDA" w:rsidP="009C00C8">
      <w:pPr>
        <w:jc w:val="left"/>
        <w:rPr>
          <w:rFonts w:asciiTheme="minorEastAsia" w:hAnsiTheme="minorEastAsia"/>
        </w:rPr>
      </w:pPr>
    </w:p>
    <w:p w14:paraId="7548D305" w14:textId="77777777" w:rsidR="009F684E" w:rsidRDefault="009C00C8" w:rsidP="00FA7A05">
      <w:pPr>
        <w:jc w:val="left"/>
        <w:rPr>
          <w:rFonts w:asciiTheme="majorEastAsia" w:eastAsiaTheme="majorEastAsia" w:hAnsiTheme="majorEastAsia"/>
          <w:b/>
        </w:rPr>
      </w:pPr>
      <w:bookmarkStart w:id="0" w:name="_Hlk87034066"/>
      <w:r w:rsidRPr="00E12487">
        <w:rPr>
          <w:rFonts w:asciiTheme="majorEastAsia" w:eastAsiaTheme="majorEastAsia" w:hAnsiTheme="majorEastAsia"/>
          <w:b/>
        </w:rPr>
        <w:t>２　指導の実際</w:t>
      </w:r>
      <w:bookmarkEnd w:id="0"/>
    </w:p>
    <w:p w14:paraId="2812AE0E" w14:textId="6FAC1BF6" w:rsidR="00B85C27" w:rsidRPr="00B85C27" w:rsidRDefault="00382E29" w:rsidP="00B85C27">
      <w:pPr>
        <w:pStyle w:val="a8"/>
        <w:numPr>
          <w:ilvl w:val="0"/>
          <w:numId w:val="2"/>
        </w:numPr>
        <w:ind w:leftChars="0"/>
        <w:jc w:val="left"/>
        <w:rPr>
          <w:rFonts w:asciiTheme="minorEastAsia" w:hAnsiTheme="minorEastAsia"/>
        </w:rPr>
      </w:pPr>
      <w:r w:rsidRPr="00B85C27">
        <w:rPr>
          <w:rFonts w:asciiTheme="minorEastAsia" w:hAnsiTheme="minorEastAsia"/>
        </w:rPr>
        <w:t>題材</w:t>
      </w:r>
      <w:r w:rsidR="00980669" w:rsidRPr="00B85C27">
        <w:rPr>
          <w:rFonts w:asciiTheme="minorEastAsia" w:hAnsiTheme="minorEastAsia"/>
        </w:rPr>
        <w:t>『</w:t>
      </w:r>
      <w:r w:rsidR="00980669" w:rsidRPr="00B85C27">
        <w:rPr>
          <w:rFonts w:asciiTheme="minorEastAsia" w:hAnsiTheme="minorEastAsia" w:hint="eastAsia"/>
        </w:rPr>
        <w:t>色合い</w:t>
      </w:r>
      <w:r w:rsidR="00936538" w:rsidRPr="00B85C27">
        <w:rPr>
          <w:rFonts w:asciiTheme="minorEastAsia" w:hAnsiTheme="minorEastAsia" w:hint="eastAsia"/>
        </w:rPr>
        <w:t xml:space="preserve"> </w:t>
      </w:r>
      <w:r w:rsidR="00980669" w:rsidRPr="00B85C27">
        <w:rPr>
          <w:rFonts w:asciiTheme="minorEastAsia" w:hAnsiTheme="minorEastAsia" w:hint="eastAsia"/>
        </w:rPr>
        <w:t>ひびき合い</w:t>
      </w:r>
      <w:r w:rsidR="00980669" w:rsidRPr="00B85C27">
        <w:rPr>
          <w:rFonts w:asciiTheme="minorEastAsia" w:hAnsiTheme="minorEastAsia"/>
        </w:rPr>
        <w:t>』</w:t>
      </w:r>
    </w:p>
    <w:p w14:paraId="030D2804" w14:textId="0DA257E5" w:rsidR="00371809" w:rsidRPr="00B85C27" w:rsidRDefault="00980669" w:rsidP="00B85C27">
      <w:pPr>
        <w:pStyle w:val="a8"/>
        <w:ind w:leftChars="0" w:left="720"/>
        <w:jc w:val="left"/>
        <w:rPr>
          <w:rFonts w:asciiTheme="majorEastAsia" w:eastAsiaTheme="majorEastAsia" w:hAnsiTheme="majorEastAsia"/>
          <w:b/>
        </w:rPr>
      </w:pPr>
      <w:bookmarkStart w:id="1" w:name="_GoBack"/>
      <w:bookmarkEnd w:id="1"/>
      <w:r w:rsidRPr="00B85C27">
        <w:rPr>
          <w:rFonts w:asciiTheme="minorEastAsia" w:hAnsiTheme="minorEastAsia"/>
        </w:rPr>
        <w:t>〈</w:t>
      </w:r>
      <w:r w:rsidR="00B85C27" w:rsidRPr="00B85C27">
        <w:rPr>
          <w:rFonts w:asciiTheme="minorEastAsia" w:hAnsiTheme="minorEastAsia" w:hint="eastAsia"/>
        </w:rPr>
        <w:t xml:space="preserve">絵A表現（１）イ（２）イ　</w:t>
      </w:r>
      <w:r w:rsidRPr="00B85C27">
        <w:rPr>
          <w:rFonts w:asciiTheme="minorEastAsia" w:hAnsiTheme="minorEastAsia" w:hint="eastAsia"/>
        </w:rPr>
        <w:t>B鑑賞</w:t>
      </w:r>
      <w:r w:rsidR="00B85C27" w:rsidRPr="00B85C27">
        <w:rPr>
          <w:rFonts w:asciiTheme="minorEastAsia" w:hAnsiTheme="minorEastAsia" w:hint="eastAsia"/>
        </w:rPr>
        <w:t>（１）ア</w:t>
      </w:r>
      <w:r w:rsidR="006074DC" w:rsidRPr="00B85C27">
        <w:rPr>
          <w:rFonts w:asciiTheme="minorEastAsia" w:hAnsiTheme="minorEastAsia" w:hint="eastAsia"/>
        </w:rPr>
        <w:t xml:space="preserve">　</w:t>
      </w:r>
      <w:r w:rsidR="006074DC" w:rsidRPr="00B85C27">
        <w:rPr>
          <w:rFonts w:ascii="ＭＳ 明朝" w:eastAsia="ＭＳ 明朝" w:hAnsi="ＭＳ 明朝"/>
          <w:spacing w:val="-5"/>
        </w:rPr>
        <w:t>共通事項（１）ア（１）イ</w:t>
      </w:r>
      <w:r w:rsidRPr="00B85C27">
        <w:rPr>
          <w:rFonts w:asciiTheme="minorEastAsia" w:hAnsiTheme="minorEastAsia"/>
        </w:rPr>
        <w:t>〉</w:t>
      </w:r>
    </w:p>
    <w:p w14:paraId="5EFBB868" w14:textId="6F191C01" w:rsidR="00DB44D4" w:rsidRPr="00E12487" w:rsidRDefault="00980669" w:rsidP="009F684E">
      <w:pPr>
        <w:ind w:leftChars="200" w:left="1676" w:hangingChars="600" w:hanging="1257"/>
        <w:rPr>
          <w:rFonts w:ascii="ＭＳ 明朝" w:eastAsia="ＭＳ 明朝" w:hAnsi="ＭＳ 明朝"/>
        </w:rPr>
      </w:pPr>
      <w:bookmarkStart w:id="2" w:name="_Hlk83848722"/>
      <w:r w:rsidRPr="00E12487">
        <w:rPr>
          <w:rFonts w:asciiTheme="minorEastAsia" w:hAnsiTheme="minorEastAsia" w:hint="eastAsia"/>
        </w:rPr>
        <w:t xml:space="preserve">①目標　</w:t>
      </w:r>
      <w:r w:rsidR="00745314">
        <w:rPr>
          <w:rFonts w:ascii="ＭＳ 明朝" w:eastAsia="ＭＳ 明朝" w:hAnsi="ＭＳ 明朝" w:hint="eastAsia"/>
          <w:szCs w:val="21"/>
        </w:rPr>
        <w:t xml:space="preserve">ア　</w:t>
      </w:r>
      <w:r w:rsidR="00DB44D4" w:rsidRPr="00E12487">
        <w:rPr>
          <w:rFonts w:ascii="ＭＳ 明朝" w:eastAsia="ＭＳ 明朝" w:hAnsi="ＭＳ 明朝" w:cs="ZenOldMincho-Regular" w:hint="eastAsia"/>
          <w:kern w:val="0"/>
          <w:szCs w:val="21"/>
        </w:rPr>
        <w:t>指で絵の具を混ぜるとき</w:t>
      </w:r>
      <w:r w:rsidRPr="00E12487">
        <w:rPr>
          <w:rFonts w:ascii="ＭＳ 明朝" w:eastAsia="ＭＳ 明朝" w:hAnsi="ＭＳ 明朝" w:cs="ZenOldMincho-Regular" w:hint="eastAsia"/>
          <w:kern w:val="0"/>
          <w:szCs w:val="21"/>
        </w:rPr>
        <w:t>の感覚や行為を通して，</w:t>
      </w:r>
      <w:r w:rsidR="00DB44D4" w:rsidRPr="00E12487">
        <w:rPr>
          <w:rFonts w:ascii="ＭＳ 明朝" w:eastAsia="ＭＳ 明朝" w:hAnsi="ＭＳ 明朝" w:cs="ZenOldMincho-Regular" w:hint="eastAsia"/>
          <w:kern w:val="0"/>
          <w:szCs w:val="21"/>
        </w:rPr>
        <w:t>形</w:t>
      </w:r>
      <w:r w:rsidR="008F36DB">
        <w:rPr>
          <w:rFonts w:ascii="ＭＳ 明朝" w:eastAsia="ＭＳ 明朝" w:hAnsi="ＭＳ 明朝" w:cs="ZenOldMincho-Regular" w:hint="eastAsia"/>
          <w:kern w:val="0"/>
          <w:szCs w:val="21"/>
        </w:rPr>
        <w:t>や色</w:t>
      </w:r>
      <w:r w:rsidRPr="00E12487">
        <w:rPr>
          <w:rFonts w:ascii="ＭＳ 明朝" w:eastAsia="ＭＳ 明朝" w:hAnsi="ＭＳ 明朝" w:cs="ZenOldMincho-Regular" w:hint="eastAsia"/>
          <w:kern w:val="0"/>
          <w:szCs w:val="21"/>
        </w:rPr>
        <w:t>の感じ，それらの組み合</w:t>
      </w:r>
      <w:r w:rsidR="00745314">
        <w:rPr>
          <w:rFonts w:ascii="ＭＳ 明朝" w:eastAsia="ＭＳ 明朝" w:hAnsi="ＭＳ 明朝" w:cs="ZenOldMincho-Regular" w:hint="eastAsia"/>
          <w:kern w:val="0"/>
          <w:szCs w:val="21"/>
        </w:rPr>
        <w:t xml:space="preserve">　　　</w:t>
      </w:r>
      <w:r w:rsidRPr="00E12487">
        <w:rPr>
          <w:rFonts w:ascii="ＭＳ 明朝" w:eastAsia="ＭＳ 明朝" w:hAnsi="ＭＳ 明朝" w:cs="ZenOldMincho-Regular" w:hint="eastAsia"/>
          <w:kern w:val="0"/>
          <w:szCs w:val="21"/>
        </w:rPr>
        <w:t>わせによる感じ</w:t>
      </w:r>
      <w:r w:rsidR="00DB44D4" w:rsidRPr="00E12487">
        <w:rPr>
          <w:rFonts w:ascii="ＭＳ 明朝" w:eastAsia="ＭＳ 明朝" w:hAnsi="ＭＳ 明朝" w:cs="ZenOldMincho-Regular" w:hint="eastAsia"/>
          <w:kern w:val="0"/>
          <w:szCs w:val="21"/>
        </w:rPr>
        <w:t>，明るさ</w:t>
      </w:r>
      <w:r w:rsidRPr="00E12487">
        <w:rPr>
          <w:rFonts w:ascii="ＭＳ 明朝" w:eastAsia="ＭＳ 明朝" w:hAnsi="ＭＳ 明朝" w:cs="ZenOldMincho-Regular" w:hint="eastAsia"/>
          <w:kern w:val="0"/>
          <w:szCs w:val="21"/>
        </w:rPr>
        <w:t>などが分かる。</w:t>
      </w:r>
    </w:p>
    <w:p w14:paraId="79DE443F" w14:textId="17E083CD" w:rsidR="00DB44D4" w:rsidRPr="00E12487" w:rsidRDefault="00745314" w:rsidP="009F684E">
      <w:pPr>
        <w:tabs>
          <w:tab w:val="left" w:pos="284"/>
        </w:tabs>
        <w:ind w:leftChars="641" w:left="1762" w:right="-3" w:hangingChars="200" w:hanging="419"/>
        <w:rPr>
          <w:rFonts w:ascii="ＭＳ 明朝" w:eastAsia="ＭＳ 明朝" w:hAnsi="ＭＳ 明朝" w:cs="ZenOldMincho-Regular"/>
          <w:kern w:val="0"/>
          <w:szCs w:val="21"/>
        </w:rPr>
      </w:pPr>
      <w:bookmarkStart w:id="3" w:name="_Hlk83847267"/>
      <w:r>
        <w:rPr>
          <w:rFonts w:ascii="ＭＳ 明朝" w:eastAsia="ＭＳ 明朝" w:hAnsi="ＭＳ 明朝" w:cs="ZenOldMincho-Regular" w:hint="eastAsia"/>
          <w:kern w:val="0"/>
          <w:szCs w:val="21"/>
        </w:rPr>
        <w:t xml:space="preserve">イ　</w:t>
      </w:r>
      <w:r w:rsidR="00DB44D4" w:rsidRPr="00E12487">
        <w:rPr>
          <w:rFonts w:ascii="ＭＳ 明朝" w:eastAsia="ＭＳ 明朝" w:hAnsi="ＭＳ 明朝" w:cs="ZenOldMincho-Regular" w:hint="eastAsia"/>
          <w:kern w:val="0"/>
          <w:szCs w:val="21"/>
        </w:rPr>
        <w:t>形</w:t>
      </w:r>
      <w:r w:rsidR="008F36DB">
        <w:rPr>
          <w:rFonts w:ascii="ＭＳ 明朝" w:eastAsia="ＭＳ 明朝" w:hAnsi="ＭＳ 明朝" w:cs="ZenOldMincho-Regular" w:hint="eastAsia"/>
          <w:kern w:val="0"/>
          <w:szCs w:val="21"/>
        </w:rPr>
        <w:t>や</w:t>
      </w:r>
      <w:r w:rsidR="008F36DB" w:rsidRPr="00E12487">
        <w:rPr>
          <w:rFonts w:ascii="ＭＳ 明朝" w:eastAsia="ＭＳ 明朝" w:hAnsi="ＭＳ 明朝" w:cs="ZenOldMincho-Regular" w:hint="eastAsia"/>
          <w:kern w:val="0"/>
          <w:szCs w:val="21"/>
        </w:rPr>
        <w:t>色の感じ</w:t>
      </w:r>
      <w:r w:rsidR="008F36DB">
        <w:rPr>
          <w:rFonts w:ascii="ＭＳ 明朝" w:eastAsia="ＭＳ 明朝" w:hAnsi="ＭＳ 明朝" w:cs="ZenOldMincho-Regular" w:hint="eastAsia"/>
          <w:kern w:val="0"/>
          <w:szCs w:val="21"/>
        </w:rPr>
        <w:t>，</w:t>
      </w:r>
      <w:r w:rsidR="00DB44D4" w:rsidRPr="00E12487">
        <w:rPr>
          <w:rFonts w:ascii="ＭＳ 明朝" w:eastAsia="ＭＳ 明朝" w:hAnsi="ＭＳ 明朝" w:cs="ZenOldMincho-Regular" w:hint="eastAsia"/>
          <w:kern w:val="0"/>
          <w:szCs w:val="21"/>
        </w:rPr>
        <w:t>それらの組み合わせによる感じなどを基に，自分のイメージをも</w:t>
      </w:r>
      <w:r>
        <w:rPr>
          <w:rFonts w:ascii="ＭＳ 明朝" w:eastAsia="ＭＳ 明朝" w:hAnsi="ＭＳ 明朝" w:cs="ZenOldMincho-Regular" w:hint="eastAsia"/>
          <w:kern w:val="0"/>
          <w:szCs w:val="21"/>
        </w:rPr>
        <w:t xml:space="preserve">　</w:t>
      </w:r>
      <w:r w:rsidR="00DB44D4" w:rsidRPr="00E12487">
        <w:rPr>
          <w:rFonts w:ascii="ＭＳ 明朝" w:eastAsia="ＭＳ 明朝" w:hAnsi="ＭＳ 明朝" w:cs="ZenOldMincho-Regular" w:hint="eastAsia"/>
          <w:kern w:val="0"/>
          <w:szCs w:val="21"/>
        </w:rPr>
        <w:t>ちながら，</w:t>
      </w:r>
      <w:r w:rsidR="00466148" w:rsidRPr="00E12487">
        <w:rPr>
          <w:rFonts w:ascii="ＭＳ 明朝" w:eastAsia="ＭＳ 明朝" w:hAnsi="ＭＳ 明朝" w:cs="ZenOldMincho-Regular" w:hint="eastAsia"/>
          <w:kern w:val="0"/>
          <w:szCs w:val="21"/>
        </w:rPr>
        <w:t>少しずつ変化する色の</w:t>
      </w:r>
      <w:r w:rsidR="00DB44D4" w:rsidRPr="00E12487">
        <w:rPr>
          <w:rFonts w:ascii="ＭＳ 明朝" w:eastAsia="ＭＳ 明朝" w:hAnsi="ＭＳ 明朝" w:cs="ZenOldMincho-Regular" w:hint="eastAsia"/>
          <w:kern w:val="0"/>
          <w:szCs w:val="21"/>
        </w:rPr>
        <w:t>造形的なよさや面白さについて，感じ取ったり考えたりし，自分の見方や感じ方を広げる。</w:t>
      </w:r>
      <w:bookmarkEnd w:id="3"/>
    </w:p>
    <w:p w14:paraId="2AF7403B" w14:textId="77777777" w:rsidR="009F684E" w:rsidRDefault="00745314" w:rsidP="009F684E">
      <w:pPr>
        <w:ind w:leftChars="656" w:left="1793" w:hangingChars="200" w:hanging="419"/>
        <w:rPr>
          <w:rFonts w:ascii="ＭＳ 明朝" w:eastAsia="ＭＳ 明朝" w:hAnsi="ＭＳ 明朝"/>
          <w:szCs w:val="21"/>
        </w:rPr>
      </w:pPr>
      <w:r>
        <w:rPr>
          <w:rFonts w:ascii="ＭＳ 明朝" w:eastAsia="ＭＳ 明朝" w:hAnsi="ＭＳ 明朝" w:cs="ZenOldMincho-Regular" w:hint="eastAsia"/>
          <w:kern w:val="0"/>
          <w:szCs w:val="21"/>
        </w:rPr>
        <w:t xml:space="preserve">ウ　</w:t>
      </w:r>
      <w:r w:rsidR="00466148" w:rsidRPr="00E12487">
        <w:rPr>
          <w:rFonts w:ascii="ＭＳ 明朝" w:eastAsia="ＭＳ 明朝" w:hAnsi="ＭＳ 明朝" w:hint="eastAsia"/>
          <w:szCs w:val="21"/>
        </w:rPr>
        <w:t>色合いの変化を感じ取る</w:t>
      </w:r>
      <w:r w:rsidR="00DB44D4" w:rsidRPr="00E12487">
        <w:rPr>
          <w:rFonts w:ascii="ＭＳ 明朝" w:eastAsia="ＭＳ 明朝" w:hAnsi="ＭＳ 明朝" w:hint="eastAsia"/>
          <w:szCs w:val="21"/>
        </w:rPr>
        <w:t>学習活動に取り組み，形や色などに関わり楽しく豊かな</w:t>
      </w:r>
      <w:r>
        <w:rPr>
          <w:rFonts w:ascii="ＭＳ 明朝" w:eastAsia="ＭＳ 明朝" w:hAnsi="ＭＳ 明朝" w:hint="eastAsia"/>
          <w:szCs w:val="21"/>
        </w:rPr>
        <w:t xml:space="preserve">　　　　</w:t>
      </w:r>
      <w:r w:rsidR="00DB44D4" w:rsidRPr="00E12487">
        <w:rPr>
          <w:rFonts w:ascii="ＭＳ 明朝" w:eastAsia="ＭＳ 明朝" w:hAnsi="ＭＳ 明朝" w:hint="eastAsia"/>
          <w:szCs w:val="21"/>
        </w:rPr>
        <w:t>生活を創造しようとする。</w:t>
      </w:r>
      <w:bookmarkEnd w:id="2"/>
    </w:p>
    <w:p w14:paraId="4B6E75D5" w14:textId="79EA421D" w:rsidR="00466148" w:rsidRPr="009F684E" w:rsidRDefault="00466148" w:rsidP="009F684E">
      <w:pPr>
        <w:ind w:firstLineChars="200" w:firstLine="419"/>
        <w:rPr>
          <w:rFonts w:ascii="ＭＳ 明朝" w:eastAsia="ＭＳ 明朝" w:hAnsi="ＭＳ 明朝"/>
          <w:szCs w:val="21"/>
        </w:rPr>
      </w:pPr>
      <w:r w:rsidRPr="00E12487">
        <w:rPr>
          <w:rFonts w:asciiTheme="minorEastAsia" w:hAnsiTheme="minorEastAsia" w:hint="eastAsia"/>
        </w:rPr>
        <w:t>②実践内容</w:t>
      </w:r>
    </w:p>
    <w:p w14:paraId="67AB4312" w14:textId="6A67EE46" w:rsidR="00466148" w:rsidRPr="00E12487" w:rsidRDefault="00466148" w:rsidP="00466148">
      <w:pPr>
        <w:ind w:firstLineChars="100" w:firstLine="210"/>
        <w:rPr>
          <w:rFonts w:ascii="ＭＳ 明朝" w:eastAsia="ＭＳ 明朝" w:hAnsi="ＭＳ 明朝"/>
        </w:rPr>
      </w:pPr>
      <w:r w:rsidRPr="00E12487">
        <w:rPr>
          <w:rFonts w:asciiTheme="minorEastAsia" w:hAnsiTheme="minorEastAsia"/>
        </w:rPr>
        <w:t xml:space="preserve">　　　第１次　</w:t>
      </w:r>
      <w:r w:rsidRPr="00E12487">
        <w:rPr>
          <w:rFonts w:ascii="ＭＳ 明朝" w:eastAsia="ＭＳ 明朝" w:hAnsi="ＭＳ 明朝" w:hint="eastAsia"/>
        </w:rPr>
        <w:t>色が混ざっていく一瞬の美しさを捉えて色</w:t>
      </w:r>
      <w:r w:rsidR="001739C8" w:rsidRPr="00E12487">
        <w:rPr>
          <w:rFonts w:ascii="ＭＳ 明朝" w:eastAsia="ＭＳ 明朝" w:hAnsi="ＭＳ 明朝" w:hint="eastAsia"/>
        </w:rPr>
        <w:t>づくりをする</w:t>
      </w:r>
      <w:r w:rsidRPr="00E12487">
        <w:rPr>
          <w:rFonts w:ascii="ＭＳ 明朝" w:eastAsia="ＭＳ 明朝" w:hAnsi="ＭＳ 明朝" w:hint="eastAsia"/>
        </w:rPr>
        <w:t>。</w:t>
      </w:r>
      <w:r w:rsidR="001739C8" w:rsidRPr="00E12487">
        <w:rPr>
          <w:rFonts w:ascii="ＭＳ 明朝" w:eastAsia="ＭＳ 明朝" w:hAnsi="ＭＳ 明朝" w:hint="eastAsia"/>
        </w:rPr>
        <w:t>・</w:t>
      </w:r>
      <w:r w:rsidRPr="00E12487">
        <w:rPr>
          <w:rFonts w:ascii="ＭＳ 明朝" w:eastAsia="ＭＳ 明朝" w:hAnsi="ＭＳ 明朝" w:hint="eastAsia"/>
        </w:rPr>
        <w:t xml:space="preserve">・・・・・・・・1時間　　　</w:t>
      </w:r>
    </w:p>
    <w:p w14:paraId="2980BFBC" w14:textId="23E1CC17" w:rsidR="00980669" w:rsidRPr="00E12487" w:rsidRDefault="00466148" w:rsidP="00466148">
      <w:pPr>
        <w:ind w:left="2095" w:hangingChars="1000" w:hanging="2095"/>
        <w:jc w:val="left"/>
        <w:rPr>
          <w:rFonts w:ascii="ＭＳ 明朝" w:eastAsia="ＭＳ 明朝" w:hAnsi="ＭＳ 明朝"/>
        </w:rPr>
      </w:pPr>
      <w:r w:rsidRPr="00E12487">
        <w:rPr>
          <w:rFonts w:asciiTheme="minorEastAsia" w:hAnsiTheme="minorEastAsia"/>
        </w:rPr>
        <w:t xml:space="preserve">　　　　第２次　</w:t>
      </w:r>
      <w:r w:rsidRPr="00E12487">
        <w:rPr>
          <w:rFonts w:ascii="ＭＳ 明朝" w:eastAsia="ＭＳ 明朝" w:hAnsi="ＭＳ 明朝" w:hint="eastAsia"/>
        </w:rPr>
        <w:t>色カードを</w:t>
      </w:r>
      <w:r w:rsidR="006256F2" w:rsidRPr="00E12487">
        <w:rPr>
          <w:rFonts w:ascii="ＭＳ 明朝" w:eastAsia="ＭＳ 明朝" w:hAnsi="ＭＳ 明朝" w:hint="eastAsia"/>
        </w:rPr>
        <w:t>見たり</w:t>
      </w:r>
      <w:r w:rsidR="00C176AC" w:rsidRPr="00E12487">
        <w:rPr>
          <w:rFonts w:ascii="ＭＳ 明朝" w:eastAsia="ＭＳ 明朝" w:hAnsi="ＭＳ 明朝" w:hint="eastAsia"/>
        </w:rPr>
        <w:t>，</w:t>
      </w:r>
      <w:r w:rsidRPr="00E12487">
        <w:rPr>
          <w:rFonts w:ascii="ＭＳ 明朝" w:eastAsia="ＭＳ 明朝" w:hAnsi="ＭＳ 明朝" w:hint="eastAsia"/>
        </w:rPr>
        <w:t>並べ</w:t>
      </w:r>
      <w:r w:rsidR="00C176AC" w:rsidRPr="00E12487">
        <w:rPr>
          <w:rFonts w:ascii="ＭＳ 明朝" w:eastAsia="ＭＳ 明朝" w:hAnsi="ＭＳ 明朝" w:hint="eastAsia"/>
        </w:rPr>
        <w:t>たりして</w:t>
      </w:r>
      <w:r w:rsidRPr="00E12487">
        <w:rPr>
          <w:rFonts w:ascii="ＭＳ 明朝" w:eastAsia="ＭＳ 明朝" w:hAnsi="ＭＳ 明朝" w:hint="eastAsia"/>
        </w:rPr>
        <w:t>色や形のよさや面白さを伝え合う。</w:t>
      </w:r>
      <w:r w:rsidR="006074DC">
        <w:rPr>
          <w:rFonts w:ascii="ＭＳ 明朝" w:eastAsia="ＭＳ 明朝" w:hAnsi="ＭＳ 明朝" w:hint="eastAsia"/>
        </w:rPr>
        <w:t>・</w:t>
      </w:r>
      <w:r w:rsidR="009F684E">
        <w:rPr>
          <w:rFonts w:ascii="ＭＳ 明朝" w:eastAsia="ＭＳ 明朝" w:hAnsi="ＭＳ 明朝" w:hint="eastAsia"/>
        </w:rPr>
        <w:t>・</w:t>
      </w:r>
      <w:r w:rsidR="00C176AC" w:rsidRPr="00E12487">
        <w:rPr>
          <w:rFonts w:ascii="ＭＳ 明朝" w:eastAsia="ＭＳ 明朝" w:hAnsi="ＭＳ 明朝" w:hint="eastAsia"/>
        </w:rPr>
        <w:t>・・</w:t>
      </w:r>
      <w:r w:rsidRPr="00E12487">
        <w:rPr>
          <w:rFonts w:ascii="ＭＳ 明朝" w:eastAsia="ＭＳ 明朝" w:hAnsi="ＭＳ 明朝" w:hint="eastAsia"/>
        </w:rPr>
        <w:t>1時間</w:t>
      </w:r>
    </w:p>
    <w:p w14:paraId="2A292A74" w14:textId="77777777" w:rsidR="00FA7A05" w:rsidRPr="00E12487" w:rsidRDefault="00FA7A05" w:rsidP="00466148">
      <w:pPr>
        <w:ind w:left="2095" w:hangingChars="1000" w:hanging="2095"/>
        <w:jc w:val="left"/>
        <w:rPr>
          <w:rFonts w:asciiTheme="minorEastAsia" w:hAnsiTheme="minorEastAsia"/>
        </w:rPr>
      </w:pPr>
    </w:p>
    <w:p w14:paraId="46788D39" w14:textId="77777777" w:rsidR="009F684E" w:rsidRDefault="00846262" w:rsidP="006732DD">
      <w:pPr>
        <w:jc w:val="left"/>
        <w:rPr>
          <w:rFonts w:asciiTheme="majorEastAsia" w:eastAsiaTheme="majorEastAsia" w:hAnsiTheme="majorEastAsia"/>
          <w:b/>
        </w:rPr>
      </w:pPr>
      <w:r w:rsidRPr="00E12487">
        <w:rPr>
          <w:rFonts w:asciiTheme="majorEastAsia" w:eastAsiaTheme="majorEastAsia" w:hAnsiTheme="majorEastAsia"/>
          <w:b/>
        </w:rPr>
        <w:t>３　結果と考察</w:t>
      </w:r>
    </w:p>
    <w:p w14:paraId="4A8FD394" w14:textId="6A2271E7" w:rsidR="00376F8B" w:rsidRPr="009F684E" w:rsidRDefault="00376F8B" w:rsidP="006732DD">
      <w:pPr>
        <w:jc w:val="left"/>
        <w:rPr>
          <w:rFonts w:asciiTheme="majorEastAsia" w:eastAsiaTheme="majorEastAsia" w:hAnsiTheme="majorEastAsia"/>
          <w:b/>
        </w:rPr>
      </w:pPr>
      <w:r w:rsidRPr="006074DC">
        <w:rPr>
          <w:rFonts w:asciiTheme="minorEastAsia" w:hAnsiTheme="minorEastAsia" w:hint="eastAsia"/>
          <w:bCs/>
        </w:rPr>
        <w:t>（１）</w:t>
      </w:r>
      <w:r w:rsidR="00C60070" w:rsidRPr="006074DC">
        <w:rPr>
          <w:rFonts w:asciiTheme="minorEastAsia" w:hAnsiTheme="minorEastAsia" w:hint="eastAsia"/>
          <w:bCs/>
        </w:rPr>
        <w:t>事前に児童の姿を具体的に想定しておくことで指導のポイントを明確化できた</w:t>
      </w:r>
    </w:p>
    <w:p w14:paraId="0D8E32C7" w14:textId="78F02E19" w:rsidR="00376F8B" w:rsidRPr="00E12487" w:rsidRDefault="00376F8B" w:rsidP="009F684E">
      <w:pPr>
        <w:ind w:left="419" w:hangingChars="200" w:hanging="419"/>
        <w:jc w:val="left"/>
        <w:rPr>
          <w:rFonts w:asciiTheme="minorEastAsia" w:hAnsiTheme="minorEastAsia"/>
        </w:rPr>
      </w:pPr>
      <w:r w:rsidRPr="00E12487">
        <w:rPr>
          <w:rFonts w:asciiTheme="minorEastAsia" w:hAnsiTheme="minorEastAsia" w:hint="eastAsia"/>
        </w:rPr>
        <w:t xml:space="preserve">　</w:t>
      </w:r>
      <w:r w:rsidR="00745314">
        <w:rPr>
          <w:rFonts w:asciiTheme="minorEastAsia" w:hAnsiTheme="minorEastAsia" w:hint="eastAsia"/>
        </w:rPr>
        <w:t xml:space="preserve">　</w:t>
      </w:r>
      <w:r w:rsidR="009F684E">
        <w:rPr>
          <w:rFonts w:asciiTheme="minorEastAsia" w:hAnsiTheme="minorEastAsia" w:hint="eastAsia"/>
        </w:rPr>
        <w:t xml:space="preserve">　</w:t>
      </w:r>
      <w:r w:rsidR="00C60070" w:rsidRPr="00E12487">
        <w:rPr>
          <w:rFonts w:asciiTheme="minorEastAsia" w:hAnsiTheme="minorEastAsia" w:hint="eastAsia"/>
        </w:rPr>
        <w:t>本題材の指導の主なねらいは，友達との関わりの中で互いの『いいな』が響き合う鑑賞活動の基となる「思考力・判断力・表現力等の育成」である。そこで，事前に「評価規準」「評価規準の具体例」「</w:t>
      </w:r>
      <w:r w:rsidR="002120FC" w:rsidRPr="00E12487">
        <w:rPr>
          <w:rFonts w:asciiTheme="minorEastAsia" w:hAnsiTheme="minorEastAsia" w:hint="eastAsia"/>
        </w:rPr>
        <w:t>想起される具体的な児童の姿</w:t>
      </w:r>
      <w:r w:rsidR="00C60070" w:rsidRPr="00E12487">
        <w:rPr>
          <w:rFonts w:asciiTheme="minorEastAsia" w:hAnsiTheme="minorEastAsia" w:hint="eastAsia"/>
        </w:rPr>
        <w:t>」「</w:t>
      </w:r>
      <w:r w:rsidR="002120FC" w:rsidRPr="00E12487">
        <w:rPr>
          <w:rFonts w:asciiTheme="minorEastAsia" w:hAnsiTheme="minorEastAsia" w:hint="eastAsia"/>
        </w:rPr>
        <w:t>想起した</w:t>
      </w:r>
      <w:r w:rsidR="00C60070" w:rsidRPr="00E12487">
        <w:rPr>
          <w:rFonts w:asciiTheme="minorEastAsia" w:hAnsiTheme="minorEastAsia" w:hint="eastAsia"/>
        </w:rPr>
        <w:t>児童</w:t>
      </w:r>
      <w:r w:rsidR="002120FC" w:rsidRPr="00E12487">
        <w:rPr>
          <w:rFonts w:asciiTheme="minorEastAsia" w:hAnsiTheme="minorEastAsia" w:hint="eastAsia"/>
        </w:rPr>
        <w:t>に対する教師</w:t>
      </w:r>
      <w:r w:rsidR="00C60070" w:rsidRPr="00E12487">
        <w:rPr>
          <w:rFonts w:asciiTheme="minorEastAsia" w:hAnsiTheme="minorEastAsia" w:hint="eastAsia"/>
        </w:rPr>
        <w:t>の働きかけ」</w:t>
      </w:r>
      <w:r w:rsidR="008F36DB" w:rsidRPr="00E12487">
        <w:rPr>
          <w:rFonts w:asciiTheme="minorEastAsia" w:hAnsiTheme="minorEastAsia" w:hint="eastAsia"/>
        </w:rPr>
        <w:t>の４つの項目</w:t>
      </w:r>
      <w:r w:rsidR="008F36DB">
        <w:rPr>
          <w:rFonts w:asciiTheme="minorEastAsia" w:hAnsiTheme="minorEastAsia" w:hint="eastAsia"/>
        </w:rPr>
        <w:t>と「題材を手渡す上での留意点」</w:t>
      </w:r>
      <w:r w:rsidR="00C60070" w:rsidRPr="00E12487">
        <w:rPr>
          <w:rFonts w:asciiTheme="minorEastAsia" w:hAnsiTheme="minorEastAsia" w:hint="eastAsia"/>
        </w:rPr>
        <w:t>から構成される</w:t>
      </w:r>
      <w:r w:rsidR="00074BAB" w:rsidRPr="00E12487">
        <w:rPr>
          <w:rFonts w:asciiTheme="minorEastAsia" w:hAnsiTheme="minorEastAsia" w:hint="eastAsia"/>
        </w:rPr>
        <w:t>自作の</w:t>
      </w:r>
      <w:r w:rsidR="00C60070" w:rsidRPr="00E12487">
        <w:rPr>
          <w:rFonts w:asciiTheme="minorEastAsia" w:hAnsiTheme="minorEastAsia" w:hint="eastAsia"/>
        </w:rPr>
        <w:t>評価シート</w:t>
      </w:r>
      <w:r w:rsidR="00074BAB" w:rsidRPr="00E12487">
        <w:rPr>
          <w:rFonts w:asciiTheme="minorEastAsia" w:hAnsiTheme="minorEastAsia" w:hint="eastAsia"/>
        </w:rPr>
        <w:t>（以下，「評価シート」とする。）</w:t>
      </w:r>
      <w:r w:rsidR="00C60070" w:rsidRPr="00E12487">
        <w:rPr>
          <w:rFonts w:asciiTheme="minorEastAsia" w:hAnsiTheme="minorEastAsia" w:hint="eastAsia"/>
        </w:rPr>
        <w:t>を活用し，指導のねらいを達成させるための指導のポイントを整理した。</w:t>
      </w:r>
      <w:r w:rsidR="00866CDA" w:rsidRPr="00E12487">
        <w:rPr>
          <w:rFonts w:ascii="ＭＳ 明朝" w:eastAsia="ＭＳ 明朝" w:hAnsi="ＭＳ 明朝" w:hint="eastAsia"/>
        </w:rPr>
        <w:t>評価規準の内容</w:t>
      </w:r>
      <w:r w:rsidR="00E74727" w:rsidRPr="00E12487">
        <w:rPr>
          <w:rFonts w:ascii="ＭＳ 明朝" w:eastAsia="ＭＳ 明朝" w:hAnsi="ＭＳ 明朝" w:hint="eastAsia"/>
        </w:rPr>
        <w:t>を</w:t>
      </w:r>
      <w:r w:rsidR="002E3184" w:rsidRPr="00E12487">
        <w:rPr>
          <w:rFonts w:ascii="ＭＳ 明朝" w:eastAsia="ＭＳ 明朝" w:hAnsi="ＭＳ 明朝" w:hint="eastAsia"/>
        </w:rPr>
        <w:t>基に</w:t>
      </w:r>
      <w:r w:rsidR="00E74727" w:rsidRPr="00E12487">
        <w:rPr>
          <w:rFonts w:ascii="ＭＳ 明朝" w:eastAsia="ＭＳ 明朝" w:hAnsi="ＭＳ 明朝" w:hint="eastAsia"/>
        </w:rPr>
        <w:t>，</w:t>
      </w:r>
      <w:r w:rsidR="00C60070" w:rsidRPr="00E12487">
        <w:rPr>
          <w:rFonts w:asciiTheme="minorEastAsia" w:hAnsiTheme="minorEastAsia" w:hint="eastAsia"/>
        </w:rPr>
        <w:t>想起される具体的な児童の姿</w:t>
      </w:r>
      <w:r w:rsidR="002E3184" w:rsidRPr="00E12487">
        <w:rPr>
          <w:rFonts w:ascii="ＭＳ 明朝" w:eastAsia="ＭＳ 明朝" w:hAnsi="ＭＳ 明朝" w:hint="eastAsia"/>
        </w:rPr>
        <w:t>へと</w:t>
      </w:r>
      <w:r w:rsidR="00866CDA" w:rsidRPr="00E12487">
        <w:rPr>
          <w:rFonts w:ascii="ＭＳ 明朝" w:eastAsia="ＭＳ 明朝" w:hAnsi="ＭＳ 明朝" w:hint="eastAsia"/>
        </w:rPr>
        <w:t>変換</w:t>
      </w:r>
      <w:r w:rsidR="002E3184" w:rsidRPr="00E12487">
        <w:rPr>
          <w:rFonts w:ascii="ＭＳ 明朝" w:eastAsia="ＭＳ 明朝" w:hAnsi="ＭＳ 明朝" w:hint="eastAsia"/>
        </w:rPr>
        <w:t>し</w:t>
      </w:r>
      <w:r w:rsidR="00C60070" w:rsidRPr="00E12487">
        <w:rPr>
          <w:rFonts w:ascii="ＭＳ 明朝" w:eastAsia="ＭＳ 明朝" w:hAnsi="ＭＳ 明朝" w:hint="eastAsia"/>
        </w:rPr>
        <w:t>た</w:t>
      </w:r>
      <w:r w:rsidR="00866CDA" w:rsidRPr="00E12487">
        <w:rPr>
          <w:rFonts w:ascii="ＭＳ 明朝" w:eastAsia="ＭＳ 明朝" w:hAnsi="ＭＳ 明朝" w:hint="eastAsia"/>
        </w:rPr>
        <w:t>ことで，</w:t>
      </w:r>
      <w:r w:rsidR="002E3184" w:rsidRPr="00E12487">
        <w:rPr>
          <w:rFonts w:ascii="ＭＳ 明朝" w:eastAsia="ＭＳ 明朝" w:hAnsi="ＭＳ 明朝" w:hint="eastAsia"/>
        </w:rPr>
        <w:t>「</w:t>
      </w:r>
      <w:r w:rsidR="00866CDA" w:rsidRPr="00E12487">
        <w:rPr>
          <w:rFonts w:ascii="ＭＳ 明朝" w:eastAsia="ＭＳ 明朝" w:hAnsi="ＭＳ 明朝" w:hint="eastAsia"/>
        </w:rPr>
        <w:t>どのような場面で</w:t>
      </w:r>
      <w:r w:rsidR="002E3184" w:rsidRPr="00E12487">
        <w:rPr>
          <w:rFonts w:ascii="ＭＳ 明朝" w:eastAsia="ＭＳ 明朝" w:hAnsi="ＭＳ 明朝" w:hint="eastAsia"/>
        </w:rPr>
        <w:t>教師が働きかける</w:t>
      </w:r>
      <w:r w:rsidR="00C60070" w:rsidRPr="00E12487">
        <w:rPr>
          <w:rFonts w:ascii="ＭＳ 明朝" w:eastAsia="ＭＳ 明朝" w:hAnsi="ＭＳ 明朝" w:hint="eastAsia"/>
        </w:rPr>
        <w:t>べきなのか</w:t>
      </w:r>
      <w:r w:rsidR="002E3184" w:rsidRPr="00E12487">
        <w:rPr>
          <w:rFonts w:ascii="ＭＳ 明朝" w:eastAsia="ＭＳ 明朝" w:hAnsi="ＭＳ 明朝" w:hint="eastAsia"/>
        </w:rPr>
        <w:t>」「導入における演示で留意すべきことは何か」といった</w:t>
      </w:r>
      <w:r w:rsidR="00C27E23" w:rsidRPr="00E12487">
        <w:rPr>
          <w:rFonts w:ascii="ＭＳ 明朝" w:eastAsia="ＭＳ 明朝" w:hAnsi="ＭＳ 明朝" w:hint="eastAsia"/>
        </w:rPr>
        <w:t>指導のねらいに照らして活動を進めていくための指導のポイントを明確にすることができた。</w:t>
      </w:r>
    </w:p>
    <w:p w14:paraId="10249E45" w14:textId="638DC3D3" w:rsidR="00FB7F78" w:rsidRPr="006074DC" w:rsidRDefault="00A32B99" w:rsidP="00402CC8">
      <w:pPr>
        <w:ind w:left="524" w:hangingChars="250" w:hanging="524"/>
        <w:jc w:val="left"/>
        <w:rPr>
          <w:rFonts w:asciiTheme="minorEastAsia" w:hAnsiTheme="minorEastAsia"/>
        </w:rPr>
      </w:pPr>
      <w:r w:rsidRPr="006074DC">
        <w:rPr>
          <w:rFonts w:asciiTheme="minorEastAsia" w:hAnsiTheme="minorEastAsia" w:hint="eastAsia"/>
        </w:rPr>
        <w:t>（２）児童との対話の中で指導のねらい</w:t>
      </w:r>
      <w:r w:rsidR="00F66C1A" w:rsidRPr="006074DC">
        <w:rPr>
          <w:rFonts w:asciiTheme="minorEastAsia" w:hAnsiTheme="minorEastAsia" w:hint="eastAsia"/>
        </w:rPr>
        <w:t>を</w:t>
      </w:r>
      <w:r w:rsidR="00FF0A82" w:rsidRPr="006074DC">
        <w:rPr>
          <w:rFonts w:asciiTheme="minorEastAsia" w:hAnsiTheme="minorEastAsia" w:hint="eastAsia"/>
        </w:rPr>
        <w:t>引き出す</w:t>
      </w:r>
      <w:r w:rsidR="00402CC8" w:rsidRPr="006074DC">
        <w:rPr>
          <w:rFonts w:asciiTheme="minorEastAsia" w:hAnsiTheme="minorEastAsia" w:hint="eastAsia"/>
        </w:rPr>
        <w:t>ことで，学び合う雰囲気をつくりだすことができた</w:t>
      </w:r>
    </w:p>
    <w:p w14:paraId="425C0632" w14:textId="61CB23BD" w:rsidR="00D67382" w:rsidRPr="00B57A36" w:rsidRDefault="00C60070" w:rsidP="009F684E">
      <w:pPr>
        <w:ind w:leftChars="200" w:left="419" w:firstLineChars="100" w:firstLine="210"/>
        <w:jc w:val="left"/>
        <w:rPr>
          <w:rFonts w:asciiTheme="minorEastAsia" w:hAnsiTheme="minorEastAsia"/>
        </w:rPr>
      </w:pPr>
      <w:r w:rsidRPr="00E12487">
        <w:rPr>
          <w:rFonts w:asciiTheme="minorEastAsia" w:hAnsiTheme="minorEastAsia" w:hint="eastAsia"/>
        </w:rPr>
        <w:t>導入では，教師は「何色を使おうかな。」「指をぐるぐる動かしたらどんなふうに色が混ざるかな？」と児童に問いかけながら，水彩絵の具を用いた色づくりをする様子を示した。教師の活動例を見ながら，児童は「うわあ。気持ちよさそう。」と活動に興味を示した。さらに，教師の「今，</w:t>
      </w:r>
      <w:r w:rsidRPr="00E12487">
        <w:rPr>
          <w:rFonts w:asciiTheme="minorEastAsia" w:hAnsiTheme="minorEastAsia" w:hint="eastAsia"/>
        </w:rPr>
        <w:lastRenderedPageBreak/>
        <w:t>指をぐるぐるっとしたから…。」の問いかけに対して，「ツンツンしよう。」と児童も反応して，自分の思いを</w:t>
      </w:r>
      <w:r w:rsidR="00074BAB" w:rsidRPr="00E12487">
        <w:rPr>
          <w:rFonts w:asciiTheme="minorEastAsia" w:hAnsiTheme="minorEastAsia" w:hint="eastAsia"/>
        </w:rPr>
        <w:t>教師の</w:t>
      </w:r>
      <w:r w:rsidRPr="00E12487">
        <w:rPr>
          <w:rFonts w:asciiTheme="minorEastAsia" w:hAnsiTheme="minorEastAsia" w:hint="eastAsia"/>
        </w:rPr>
        <w:t>表現活動に重ね始めた。教師は，そのような児童の思いや考え</w:t>
      </w:r>
      <w:r w:rsidR="00074BAB" w:rsidRPr="00E12487">
        <w:rPr>
          <w:rFonts w:asciiTheme="minorEastAsia" w:hAnsiTheme="minorEastAsia" w:hint="eastAsia"/>
        </w:rPr>
        <w:t>に対して</w:t>
      </w:r>
      <w:r w:rsidRPr="00E12487">
        <w:rPr>
          <w:rFonts w:asciiTheme="minorEastAsia" w:hAnsiTheme="minorEastAsia" w:hint="eastAsia"/>
        </w:rPr>
        <w:t>，「お，ツンツンっていいな。」と共感的に受け止め，実際に指をツンツン動かして見せた。すると，「さっきと色の混ざり方が違う。」「うわあ。何か自分だけの模様みたい。」といったように，見える形や色のよさや面白さに気付いていた。そして，教師は，「ツンツンしたらどんなふうに色が変わっていく？」「指の動かし方によって色合いはどう？」「同じ色でも絵の具の量や塗り方が違うと見える感じは？」と，児童に注目して欲しい</w:t>
      </w:r>
      <w:r w:rsidR="00F66C1A" w:rsidRPr="00E12487">
        <w:rPr>
          <w:rFonts w:asciiTheme="minorEastAsia" w:hAnsiTheme="minorEastAsia" w:hint="eastAsia"/>
        </w:rPr>
        <w:t>造形的な視点</w:t>
      </w:r>
      <w:r w:rsidRPr="00E12487">
        <w:rPr>
          <w:rFonts w:asciiTheme="minorEastAsia" w:hAnsiTheme="minorEastAsia" w:hint="eastAsia"/>
        </w:rPr>
        <w:t>に焦点を当てながら繰り返し問いかけた。さらに，色づくりをやりたそうな児童に，みんなの前で，その児童なりの色づくりを紹介する時間を設けた。他の児童は，まるで自分が色づくりをしているかのように友達の行為や活動を見て「何か燃えているみたい。」「明るい感じがする。」と，色の感じ，形の感じに注目しながら「いいな」と思う部分を見つけ出した。このように，児童と対話しながら指導のねらいを示したことにより，児童が活動への見通しをもつとともに，互いの「いいな」</w:t>
      </w:r>
      <w:r w:rsidR="00F66C1A" w:rsidRPr="00E12487">
        <w:rPr>
          <w:rFonts w:asciiTheme="minorEastAsia" w:hAnsiTheme="minorEastAsia" w:hint="eastAsia"/>
        </w:rPr>
        <w:t>を響き合わせるための学び合う</w:t>
      </w:r>
      <w:r w:rsidRPr="00E12487">
        <w:rPr>
          <w:rFonts w:asciiTheme="minorEastAsia" w:hAnsiTheme="minorEastAsia" w:hint="eastAsia"/>
        </w:rPr>
        <w:t>雰囲気をつくりだすことができた。</w:t>
      </w:r>
    </w:p>
    <w:p w14:paraId="2AB9C931" w14:textId="6638D978" w:rsidR="00402CC8" w:rsidRPr="006074DC" w:rsidRDefault="00FB7F78" w:rsidP="00FF7FB6">
      <w:pPr>
        <w:ind w:left="629" w:hangingChars="300" w:hanging="629"/>
        <w:jc w:val="left"/>
        <w:rPr>
          <w:rFonts w:asciiTheme="minorEastAsia" w:hAnsiTheme="minorEastAsia"/>
        </w:rPr>
      </w:pPr>
      <w:r w:rsidRPr="006074DC">
        <w:rPr>
          <w:rFonts w:asciiTheme="minorEastAsia" w:hAnsiTheme="minorEastAsia" w:hint="eastAsia"/>
        </w:rPr>
        <w:t>（３）</w:t>
      </w:r>
      <w:r w:rsidR="001E311F" w:rsidRPr="006074DC">
        <w:rPr>
          <w:rFonts w:asciiTheme="minorEastAsia" w:hAnsiTheme="minorEastAsia" w:hint="eastAsia"/>
        </w:rPr>
        <w:t>児童の活動</w:t>
      </w:r>
      <w:r w:rsidR="002120FC" w:rsidRPr="006074DC">
        <w:rPr>
          <w:rFonts w:asciiTheme="minorEastAsia" w:hAnsiTheme="minorEastAsia" w:hint="eastAsia"/>
        </w:rPr>
        <w:t>等</w:t>
      </w:r>
      <w:r w:rsidR="001E311F" w:rsidRPr="006074DC">
        <w:rPr>
          <w:rFonts w:asciiTheme="minorEastAsia" w:hAnsiTheme="minorEastAsia" w:hint="eastAsia"/>
        </w:rPr>
        <w:t>に</w:t>
      </w:r>
      <w:r w:rsidR="00E54CA4" w:rsidRPr="006074DC">
        <w:rPr>
          <w:rFonts w:asciiTheme="minorEastAsia" w:hAnsiTheme="minorEastAsia" w:hint="eastAsia"/>
        </w:rPr>
        <w:t>教師が意図をもって働きかけ</w:t>
      </w:r>
      <w:r w:rsidR="00511928" w:rsidRPr="006074DC">
        <w:rPr>
          <w:rFonts w:asciiTheme="minorEastAsia" w:hAnsiTheme="minorEastAsia" w:hint="eastAsia"/>
        </w:rPr>
        <w:t>全体へ広げ</w:t>
      </w:r>
      <w:r w:rsidR="00402CC8" w:rsidRPr="006074DC">
        <w:rPr>
          <w:rFonts w:asciiTheme="minorEastAsia" w:hAnsiTheme="minorEastAsia" w:hint="eastAsia"/>
        </w:rPr>
        <w:t>たことで，</w:t>
      </w:r>
      <w:r w:rsidR="00FF7FB6" w:rsidRPr="006074DC">
        <w:rPr>
          <w:rFonts w:asciiTheme="minorEastAsia" w:hAnsiTheme="minorEastAsia" w:hint="eastAsia"/>
        </w:rPr>
        <w:t>新たな見方や感じ方を広げることができた</w:t>
      </w:r>
    </w:p>
    <w:p w14:paraId="1554125F" w14:textId="554CF49E" w:rsidR="0010042B" w:rsidRPr="00E12487" w:rsidRDefault="002120FC" w:rsidP="009F684E">
      <w:pPr>
        <w:ind w:leftChars="200" w:left="419" w:firstLineChars="100" w:firstLine="210"/>
        <w:jc w:val="left"/>
        <w:rPr>
          <w:rFonts w:asciiTheme="minorEastAsia" w:hAnsiTheme="minorEastAsia"/>
        </w:rPr>
      </w:pPr>
      <w:r w:rsidRPr="00E12487">
        <w:rPr>
          <w:rFonts w:asciiTheme="minorEastAsia" w:hAnsiTheme="minorEastAsia" w:hint="eastAsia"/>
        </w:rPr>
        <w:t>図画工作科は，題材名を児童に提案した瞬間から，児童各々が，自分らしく発想</w:t>
      </w:r>
      <w:r w:rsidR="00DC5AA1" w:rsidRPr="00E12487">
        <w:rPr>
          <w:rFonts w:asciiTheme="minorEastAsia" w:hAnsiTheme="minorEastAsia" w:hint="eastAsia"/>
        </w:rPr>
        <w:t>や</w:t>
      </w:r>
      <w:r w:rsidRPr="00E12487">
        <w:rPr>
          <w:rFonts w:asciiTheme="minorEastAsia" w:hAnsiTheme="minorEastAsia" w:hint="eastAsia"/>
        </w:rPr>
        <w:t>構想し，表現する</w:t>
      </w:r>
      <w:r w:rsidR="00F66C1A" w:rsidRPr="00E12487">
        <w:rPr>
          <w:rFonts w:asciiTheme="minorEastAsia" w:hAnsiTheme="minorEastAsia" w:hint="eastAsia"/>
        </w:rPr>
        <w:t>ため</w:t>
      </w:r>
      <w:r w:rsidRPr="00E12487">
        <w:rPr>
          <w:rFonts w:asciiTheme="minorEastAsia" w:hAnsiTheme="minorEastAsia" w:hint="eastAsia"/>
        </w:rPr>
        <w:t>，指導のねらいに照らして，教師が児童</w:t>
      </w:r>
      <w:r w:rsidR="00F66C1A" w:rsidRPr="00E12487">
        <w:rPr>
          <w:rFonts w:asciiTheme="minorEastAsia" w:hAnsiTheme="minorEastAsia" w:hint="eastAsia"/>
        </w:rPr>
        <w:t>に対してどのような意図をもって働きかけていくのかが重要である。</w:t>
      </w:r>
      <w:r w:rsidRPr="00E12487">
        <w:rPr>
          <w:rFonts w:asciiTheme="minorEastAsia" w:hAnsiTheme="minorEastAsia" w:hint="eastAsia"/>
        </w:rPr>
        <w:t>教師から児童への働きかけについては，「教師の指導発話に関わる内容項目2017年」（名達英詔：十文字学園女子大学）に基づいて実践した。具体的な事例を示すと，色づくりの場面では，</w:t>
      </w:r>
      <w:r w:rsidR="00E54CA4" w:rsidRPr="00E12487">
        <w:rPr>
          <w:rFonts w:asciiTheme="minorEastAsia" w:hAnsiTheme="minorEastAsia" w:hint="eastAsia"/>
        </w:rPr>
        <w:t>まず，</w:t>
      </w:r>
      <w:r w:rsidRPr="00E12487">
        <w:rPr>
          <w:rFonts w:asciiTheme="minorEastAsia" w:hAnsiTheme="minorEastAsia" w:hint="eastAsia"/>
        </w:rPr>
        <w:t>「わあ，いろんな色ができたね。」や「お，ここの色合いがいいね。どうやってしたの？」，「こっちはくるくる。こっちは点々。面白いことを考えたね。」と</w:t>
      </w:r>
      <w:r w:rsidR="00A34860" w:rsidRPr="00E12487">
        <w:rPr>
          <w:rFonts w:asciiTheme="minorEastAsia" w:hAnsiTheme="minorEastAsia" w:hint="eastAsia"/>
        </w:rPr>
        <w:t>児童の活動等に対して</w:t>
      </w:r>
      <w:r w:rsidR="00E54CA4" w:rsidRPr="00E12487">
        <w:rPr>
          <w:rFonts w:asciiTheme="minorEastAsia" w:hAnsiTheme="minorEastAsia" w:hint="eastAsia"/>
        </w:rPr>
        <w:t>共感的に受け止め</w:t>
      </w:r>
      <w:r w:rsidR="00E94287" w:rsidRPr="00E12487">
        <w:rPr>
          <w:rFonts w:asciiTheme="minorEastAsia" w:hAnsiTheme="minorEastAsia" w:hint="eastAsia"/>
        </w:rPr>
        <w:t>た。</w:t>
      </w:r>
      <w:r w:rsidRPr="00E12487">
        <w:rPr>
          <w:rFonts w:asciiTheme="minorEastAsia" w:hAnsiTheme="minorEastAsia" w:hint="eastAsia"/>
        </w:rPr>
        <w:t>すると，「先生，見て。まさしくこれが虹や。」等の発言があった。この場面では，</w:t>
      </w:r>
      <w:r w:rsidR="00E94287" w:rsidRPr="00E12487">
        <w:rPr>
          <w:rFonts w:asciiTheme="minorEastAsia" w:hAnsiTheme="minorEastAsia" w:hint="eastAsia"/>
        </w:rPr>
        <w:t>教師は，</w:t>
      </w:r>
      <w:r w:rsidRPr="00E12487">
        <w:rPr>
          <w:rFonts w:asciiTheme="minorEastAsia" w:hAnsiTheme="minorEastAsia" w:hint="eastAsia"/>
        </w:rPr>
        <w:t>児童が自分</w:t>
      </w:r>
      <w:r w:rsidR="00DC5AA1" w:rsidRPr="00E12487">
        <w:rPr>
          <w:rFonts w:asciiTheme="minorEastAsia" w:hAnsiTheme="minorEastAsia" w:hint="eastAsia"/>
        </w:rPr>
        <w:t>の</w:t>
      </w:r>
      <w:r w:rsidRPr="00E12487">
        <w:rPr>
          <w:rFonts w:asciiTheme="minorEastAsia" w:hAnsiTheme="minorEastAsia" w:hint="eastAsia"/>
        </w:rPr>
        <w:t>見方や感じ方</w:t>
      </w:r>
      <w:r w:rsidR="00DC5AA1" w:rsidRPr="00E12487">
        <w:rPr>
          <w:rFonts w:asciiTheme="minorEastAsia" w:hAnsiTheme="minorEastAsia" w:hint="eastAsia"/>
        </w:rPr>
        <w:t>等</w:t>
      </w:r>
      <w:r w:rsidRPr="00E12487">
        <w:rPr>
          <w:rFonts w:asciiTheme="minorEastAsia" w:hAnsiTheme="minorEastAsia" w:hint="eastAsia"/>
        </w:rPr>
        <w:t>に自信がもてるよう，</w:t>
      </w:r>
      <w:r w:rsidR="00A34860" w:rsidRPr="00E12487">
        <w:rPr>
          <w:rFonts w:asciiTheme="minorEastAsia" w:hAnsiTheme="minorEastAsia" w:hint="eastAsia"/>
        </w:rPr>
        <w:t>共感的に受け止</w:t>
      </w:r>
      <w:r w:rsidR="00DC5AA1" w:rsidRPr="00E12487">
        <w:rPr>
          <w:rFonts w:asciiTheme="minorEastAsia" w:hAnsiTheme="minorEastAsia" w:hint="eastAsia"/>
        </w:rPr>
        <w:t>めつつ，</w:t>
      </w:r>
      <w:r w:rsidR="00C2490C" w:rsidRPr="00E12487">
        <w:rPr>
          <w:rFonts w:asciiTheme="minorEastAsia" w:hAnsiTheme="minorEastAsia" w:hint="eastAsia"/>
        </w:rPr>
        <w:t>児童の活動等に</w:t>
      </w:r>
      <w:r w:rsidR="00E94287" w:rsidRPr="00E12487">
        <w:rPr>
          <w:rFonts w:asciiTheme="minorEastAsia" w:hAnsiTheme="minorEastAsia" w:hint="eastAsia"/>
        </w:rPr>
        <w:t>ついてのよさや面白さ</w:t>
      </w:r>
      <w:r w:rsidR="00DC5AA1" w:rsidRPr="00E12487">
        <w:rPr>
          <w:rFonts w:asciiTheme="minorEastAsia" w:hAnsiTheme="minorEastAsia" w:hint="eastAsia"/>
        </w:rPr>
        <w:t>の</w:t>
      </w:r>
      <w:r w:rsidR="001132B5" w:rsidRPr="00E12487">
        <w:rPr>
          <w:rFonts w:asciiTheme="minorEastAsia" w:hAnsiTheme="minorEastAsia" w:hint="eastAsia"/>
        </w:rPr>
        <w:t>「</w:t>
      </w:r>
      <w:r w:rsidR="00E94287" w:rsidRPr="00E12487">
        <w:rPr>
          <w:rFonts w:asciiTheme="minorEastAsia" w:hAnsiTheme="minorEastAsia" w:hint="eastAsia"/>
        </w:rPr>
        <w:t>価値の提示</w:t>
      </w:r>
      <w:r w:rsidR="00DC5AA1" w:rsidRPr="00E12487">
        <w:rPr>
          <w:rFonts w:asciiTheme="minorEastAsia" w:hAnsiTheme="minorEastAsia" w:hint="eastAsia"/>
        </w:rPr>
        <w:t>（表現や取組に対して教師の評価を示す。）</w:t>
      </w:r>
      <w:r w:rsidR="001132B5" w:rsidRPr="00E12487">
        <w:rPr>
          <w:rFonts w:asciiTheme="minorEastAsia" w:hAnsiTheme="minorEastAsia" w:hint="eastAsia"/>
        </w:rPr>
        <w:t>」</w:t>
      </w:r>
      <w:r w:rsidR="00E94287" w:rsidRPr="00E12487">
        <w:rPr>
          <w:rFonts w:asciiTheme="minorEastAsia" w:hAnsiTheme="minorEastAsia" w:hint="eastAsia"/>
        </w:rPr>
        <w:t>を意識した。</w:t>
      </w:r>
      <w:r w:rsidRPr="00E12487">
        <w:rPr>
          <w:rFonts w:asciiTheme="minorEastAsia" w:hAnsiTheme="minorEastAsia" w:hint="eastAsia"/>
        </w:rPr>
        <w:t>そして，適宜，児童の活動の様子の画像や動画を見せながら，児童の</w:t>
      </w:r>
      <w:r w:rsidR="00A34860" w:rsidRPr="00E12487">
        <w:rPr>
          <w:rFonts w:asciiTheme="minorEastAsia" w:hAnsiTheme="minorEastAsia" w:hint="eastAsia"/>
        </w:rPr>
        <w:t>活動等</w:t>
      </w:r>
      <w:r w:rsidRPr="00E12487">
        <w:rPr>
          <w:rFonts w:asciiTheme="minorEastAsia" w:hAnsiTheme="minorEastAsia" w:hint="eastAsia"/>
        </w:rPr>
        <w:t>における価値</w:t>
      </w:r>
      <w:r w:rsidR="00E94287" w:rsidRPr="00E12487">
        <w:rPr>
          <w:rFonts w:asciiTheme="minorEastAsia" w:hAnsiTheme="minorEastAsia" w:hint="eastAsia"/>
        </w:rPr>
        <w:t>を提示</w:t>
      </w:r>
      <w:r w:rsidRPr="00E12487">
        <w:rPr>
          <w:rFonts w:asciiTheme="minorEastAsia" w:hAnsiTheme="minorEastAsia" w:hint="eastAsia"/>
        </w:rPr>
        <w:t>し</w:t>
      </w:r>
      <w:r w:rsidR="001132B5" w:rsidRPr="00E12487">
        <w:rPr>
          <w:rFonts w:asciiTheme="minorEastAsia" w:hAnsiTheme="minorEastAsia" w:hint="eastAsia"/>
        </w:rPr>
        <w:t>，</w:t>
      </w:r>
      <w:r w:rsidRPr="00E12487">
        <w:rPr>
          <w:rFonts w:asciiTheme="minorEastAsia" w:hAnsiTheme="minorEastAsia" w:hint="eastAsia"/>
        </w:rPr>
        <w:t>全体で共有したことで，「僕も同じような感じが出来たよ。」と，児童が色カードで見つけた</w:t>
      </w:r>
      <w:r w:rsidR="00A34860" w:rsidRPr="00E12487">
        <w:rPr>
          <w:rFonts w:asciiTheme="minorEastAsia" w:hAnsiTheme="minorEastAsia" w:hint="eastAsia"/>
        </w:rPr>
        <w:t>自分の</w:t>
      </w:r>
      <w:r w:rsidRPr="00E12487">
        <w:rPr>
          <w:rFonts w:asciiTheme="minorEastAsia" w:hAnsiTheme="minorEastAsia" w:hint="eastAsia"/>
        </w:rPr>
        <w:t>「よさ」や「面白さ」を実感しているようなつぶやきや発話も見受けられた。そして，児童が「色カードを並べること」へと意識が向き始めると，</w:t>
      </w:r>
      <w:r w:rsidR="001132B5" w:rsidRPr="00E12487">
        <w:rPr>
          <w:rFonts w:asciiTheme="minorEastAsia" w:hAnsiTheme="minorEastAsia" w:hint="eastAsia"/>
        </w:rPr>
        <w:t>児童</w:t>
      </w:r>
      <w:r w:rsidR="00A34860" w:rsidRPr="00E12487">
        <w:rPr>
          <w:rFonts w:asciiTheme="minorEastAsia" w:hAnsiTheme="minorEastAsia" w:hint="eastAsia"/>
        </w:rPr>
        <w:t>の思いや考えを見取るため，表現や取組について考え</w:t>
      </w:r>
      <w:r w:rsidR="00C2490C" w:rsidRPr="00E12487">
        <w:rPr>
          <w:rFonts w:asciiTheme="minorEastAsia" w:hAnsiTheme="minorEastAsia" w:hint="eastAsia"/>
        </w:rPr>
        <w:t>させること</w:t>
      </w:r>
      <w:r w:rsidR="00A34860" w:rsidRPr="00E12487">
        <w:rPr>
          <w:rFonts w:asciiTheme="minorEastAsia" w:hAnsiTheme="minorEastAsia" w:hint="eastAsia"/>
        </w:rPr>
        <w:t>を</w:t>
      </w:r>
      <w:r w:rsidR="001132B5" w:rsidRPr="00E12487">
        <w:rPr>
          <w:rFonts w:asciiTheme="minorEastAsia" w:hAnsiTheme="minorEastAsia" w:hint="eastAsia"/>
        </w:rPr>
        <w:t>意識</w:t>
      </w:r>
      <w:r w:rsidR="00A34860" w:rsidRPr="00E12487">
        <w:rPr>
          <w:rFonts w:asciiTheme="minorEastAsia" w:hAnsiTheme="minorEastAsia" w:hint="eastAsia"/>
        </w:rPr>
        <w:t>し</w:t>
      </w:r>
      <w:r w:rsidR="00DC5AA1" w:rsidRPr="00E12487">
        <w:rPr>
          <w:rFonts w:asciiTheme="minorEastAsia" w:hAnsiTheme="minorEastAsia" w:hint="eastAsia"/>
        </w:rPr>
        <w:t>た</w:t>
      </w:r>
      <w:r w:rsidR="001132B5" w:rsidRPr="00E12487">
        <w:rPr>
          <w:rFonts w:asciiTheme="minorEastAsia" w:hAnsiTheme="minorEastAsia" w:hint="eastAsia"/>
        </w:rPr>
        <w:t>。</w:t>
      </w:r>
      <w:r w:rsidR="00A34860" w:rsidRPr="00E12487">
        <w:rPr>
          <w:rFonts w:asciiTheme="minorEastAsia" w:hAnsiTheme="minorEastAsia" w:hint="eastAsia"/>
        </w:rPr>
        <w:t>あるグループでは，</w:t>
      </w:r>
      <w:r w:rsidRPr="00E12487">
        <w:rPr>
          <w:rFonts w:asciiTheme="minorEastAsia" w:hAnsiTheme="minorEastAsia" w:hint="eastAsia"/>
        </w:rPr>
        <w:t>全員の色カードを色合いごとに並べていた</w:t>
      </w:r>
      <w:r w:rsidR="00A34860" w:rsidRPr="00E12487">
        <w:rPr>
          <w:rFonts w:asciiTheme="minorEastAsia" w:hAnsiTheme="minorEastAsia" w:hint="eastAsia"/>
        </w:rPr>
        <w:t>。</w:t>
      </w:r>
      <w:r w:rsidR="00B01BB5" w:rsidRPr="00E12487">
        <w:rPr>
          <w:rFonts w:asciiTheme="minorEastAsia" w:hAnsiTheme="minorEastAsia" w:hint="eastAsia"/>
        </w:rPr>
        <w:t>そこで，教師は「どうして色カードをこんなふうに並べたの？」と問うと，一人の児童が「いろんな色があるけど，よく見ると似た色や全く違う色があって･･･。」といったように，色合いに注目していることが伺えた。そこで，教師は「なるほど。いろんな色があるね。</w:t>
      </w:r>
      <w:r w:rsidR="00DC5AA1" w:rsidRPr="00E12487">
        <w:rPr>
          <w:rFonts w:asciiTheme="minorEastAsia" w:hAnsiTheme="minorEastAsia" w:hint="eastAsia"/>
        </w:rPr>
        <w:t>」や「</w:t>
      </w:r>
      <w:r w:rsidR="00B01BB5" w:rsidRPr="00E12487">
        <w:rPr>
          <w:rFonts w:asciiTheme="minorEastAsia" w:hAnsiTheme="minorEastAsia" w:hint="eastAsia"/>
        </w:rPr>
        <w:t>パっと見ると同じように見える色でもよく見ると少しずつ色が変化しているね。</w:t>
      </w:r>
      <w:r w:rsidR="00DC5AA1" w:rsidRPr="00E12487">
        <w:rPr>
          <w:rFonts w:asciiTheme="minorEastAsia" w:hAnsiTheme="minorEastAsia" w:hint="eastAsia"/>
        </w:rPr>
        <w:t>」，「</w:t>
      </w:r>
      <w:r w:rsidR="0010042B" w:rsidRPr="00E12487">
        <w:rPr>
          <w:rFonts w:asciiTheme="minorEastAsia" w:hAnsiTheme="minorEastAsia" w:hint="eastAsia"/>
        </w:rPr>
        <w:t>面白いね。</w:t>
      </w:r>
      <w:r w:rsidR="00B01BB5" w:rsidRPr="00E12487">
        <w:rPr>
          <w:rFonts w:asciiTheme="minorEastAsia" w:hAnsiTheme="minorEastAsia" w:hint="eastAsia"/>
        </w:rPr>
        <w:t>よく気付いたね。」と，共感的に受け止めつつ，児童</w:t>
      </w:r>
      <w:r w:rsidR="0010042B" w:rsidRPr="00E12487">
        <w:rPr>
          <w:rFonts w:asciiTheme="minorEastAsia" w:hAnsiTheme="minorEastAsia" w:hint="eastAsia"/>
        </w:rPr>
        <w:t>が</w:t>
      </w:r>
      <w:r w:rsidR="00B01BB5" w:rsidRPr="00E12487">
        <w:rPr>
          <w:rFonts w:asciiTheme="minorEastAsia" w:hAnsiTheme="minorEastAsia" w:hint="eastAsia"/>
        </w:rPr>
        <w:t>色の変化に気付いたことの</w:t>
      </w:r>
      <w:r w:rsidR="0010042B" w:rsidRPr="00E12487">
        <w:rPr>
          <w:rFonts w:asciiTheme="minorEastAsia" w:hAnsiTheme="minorEastAsia" w:hint="eastAsia"/>
        </w:rPr>
        <w:t>よさや面白さを伝えた。しばらくグループで取り組む様子を</w:t>
      </w:r>
      <w:r w:rsidR="00DC5AA1" w:rsidRPr="00E12487">
        <w:rPr>
          <w:rFonts w:asciiTheme="minorEastAsia" w:hAnsiTheme="minorEastAsia" w:hint="eastAsia"/>
        </w:rPr>
        <w:t>見取</w:t>
      </w:r>
      <w:r w:rsidR="00943E4E" w:rsidRPr="00E12487">
        <w:rPr>
          <w:rFonts w:asciiTheme="minorEastAsia" w:hAnsiTheme="minorEastAsia" w:hint="eastAsia"/>
        </w:rPr>
        <w:t>ってい</w:t>
      </w:r>
      <w:r w:rsidR="00DC5AA1" w:rsidRPr="00E12487">
        <w:rPr>
          <w:rFonts w:asciiTheme="minorEastAsia" w:hAnsiTheme="minorEastAsia" w:hint="eastAsia"/>
        </w:rPr>
        <w:t>ると</w:t>
      </w:r>
      <w:r w:rsidR="0010042B" w:rsidRPr="00E12487">
        <w:rPr>
          <w:rFonts w:asciiTheme="minorEastAsia" w:hAnsiTheme="minorEastAsia" w:hint="eastAsia"/>
        </w:rPr>
        <w:t>，</w:t>
      </w:r>
      <w:r w:rsidRPr="00E12487">
        <w:rPr>
          <w:rFonts w:asciiTheme="minorEastAsia" w:hAnsiTheme="minorEastAsia" w:hint="eastAsia"/>
        </w:rPr>
        <w:t>一人の児童が</w:t>
      </w:r>
      <w:r w:rsidR="0010042B" w:rsidRPr="00E12487">
        <w:rPr>
          <w:rFonts w:asciiTheme="minorEastAsia" w:hAnsiTheme="minorEastAsia" w:hint="eastAsia"/>
        </w:rPr>
        <w:t>突然，</w:t>
      </w:r>
      <w:r w:rsidRPr="00E12487">
        <w:rPr>
          <w:rFonts w:asciiTheme="minorEastAsia" w:hAnsiTheme="minorEastAsia" w:hint="eastAsia"/>
        </w:rPr>
        <w:t>「なんかジェットコースターみたい。」とつぶやいた。そこで，教師が「どこからそう思ったの？」と問うと，児童は「え，例えば，ここから出発して，ここは暗い感じの色が集まっているから，トンネルとして，で，一瞬明るくなって『わー。』ってなった。」と返答した。</w:t>
      </w:r>
      <w:r w:rsidR="0010042B" w:rsidRPr="00E12487">
        <w:rPr>
          <w:rFonts w:asciiTheme="minorEastAsia" w:hAnsiTheme="minorEastAsia" w:hint="eastAsia"/>
        </w:rPr>
        <w:t>同じグループ</w:t>
      </w:r>
      <w:r w:rsidR="00943E4E" w:rsidRPr="00E12487">
        <w:rPr>
          <w:rFonts w:asciiTheme="minorEastAsia" w:hAnsiTheme="minorEastAsia" w:hint="eastAsia"/>
        </w:rPr>
        <w:t>の児童は，</w:t>
      </w:r>
      <w:r w:rsidR="00DC5AA1" w:rsidRPr="00E12487">
        <w:rPr>
          <w:rFonts w:asciiTheme="minorEastAsia" w:hAnsiTheme="minorEastAsia" w:hint="eastAsia"/>
        </w:rPr>
        <w:t>友達</w:t>
      </w:r>
      <w:r w:rsidR="0010042B" w:rsidRPr="00E12487">
        <w:rPr>
          <w:rFonts w:asciiTheme="minorEastAsia" w:hAnsiTheme="minorEastAsia" w:hint="eastAsia"/>
        </w:rPr>
        <w:t>の</w:t>
      </w:r>
      <w:r w:rsidR="001D44B3" w:rsidRPr="00E12487">
        <w:rPr>
          <w:rFonts w:asciiTheme="minorEastAsia" w:hAnsiTheme="minorEastAsia" w:hint="eastAsia"/>
        </w:rPr>
        <w:t>考えに聞きながら</w:t>
      </w:r>
      <w:r w:rsidR="0010042B" w:rsidRPr="00E12487">
        <w:rPr>
          <w:rFonts w:asciiTheme="minorEastAsia" w:hAnsiTheme="minorEastAsia" w:hint="eastAsia"/>
        </w:rPr>
        <w:t>深く頷い</w:t>
      </w:r>
      <w:r w:rsidR="004C660A" w:rsidRPr="00E12487">
        <w:rPr>
          <w:rFonts w:asciiTheme="minorEastAsia" w:hAnsiTheme="minorEastAsia" w:hint="eastAsia"/>
        </w:rPr>
        <w:t>て</w:t>
      </w:r>
      <w:r w:rsidR="00943E4E" w:rsidRPr="00E12487">
        <w:rPr>
          <w:rFonts w:asciiTheme="minorEastAsia" w:hAnsiTheme="minorEastAsia" w:hint="eastAsia"/>
        </w:rPr>
        <w:t>いた</w:t>
      </w:r>
      <w:r w:rsidR="004C660A" w:rsidRPr="00E12487">
        <w:rPr>
          <w:rFonts w:asciiTheme="minorEastAsia" w:hAnsiTheme="minorEastAsia" w:hint="eastAsia"/>
        </w:rPr>
        <w:t>。このように，教師の個に対する関わりは，周りの児童にも広がり</w:t>
      </w:r>
      <w:r w:rsidR="0010042B" w:rsidRPr="00E12487">
        <w:rPr>
          <w:rFonts w:asciiTheme="minorEastAsia" w:hAnsiTheme="minorEastAsia" w:hint="eastAsia"/>
        </w:rPr>
        <w:t>自分の見方や感じ方が広が</w:t>
      </w:r>
      <w:r w:rsidR="004C660A" w:rsidRPr="00E12487">
        <w:rPr>
          <w:rFonts w:asciiTheme="minorEastAsia" w:hAnsiTheme="minorEastAsia" w:hint="eastAsia"/>
        </w:rPr>
        <w:t>るきっかけと</w:t>
      </w:r>
      <w:r w:rsidR="00D4391D" w:rsidRPr="00E12487">
        <w:rPr>
          <w:rFonts w:asciiTheme="minorEastAsia" w:hAnsiTheme="minorEastAsia" w:hint="eastAsia"/>
        </w:rPr>
        <w:t>なった。</w:t>
      </w:r>
    </w:p>
    <w:p w14:paraId="00B0B47A" w14:textId="77777777" w:rsidR="005A270B" w:rsidRPr="00E12487" w:rsidRDefault="005A270B" w:rsidP="009E28B5">
      <w:pPr>
        <w:jc w:val="left"/>
        <w:rPr>
          <w:rFonts w:ascii="ＭＳ 明朝" w:eastAsia="ＭＳ 明朝" w:hAnsi="ＭＳ 明朝"/>
        </w:rPr>
      </w:pPr>
    </w:p>
    <w:p w14:paraId="1141D3EB" w14:textId="77777777" w:rsidR="004A45F1" w:rsidRPr="00E12487" w:rsidRDefault="00105BCB" w:rsidP="004A45F1">
      <w:pPr>
        <w:jc w:val="left"/>
        <w:rPr>
          <w:rFonts w:asciiTheme="majorEastAsia" w:eastAsiaTheme="majorEastAsia" w:hAnsiTheme="majorEastAsia"/>
          <w:b/>
        </w:rPr>
      </w:pPr>
      <w:r w:rsidRPr="00E12487">
        <w:rPr>
          <w:rFonts w:asciiTheme="majorEastAsia" w:eastAsiaTheme="majorEastAsia" w:hAnsiTheme="majorEastAsia"/>
          <w:b/>
        </w:rPr>
        <w:t>４　おわりに</w:t>
      </w:r>
    </w:p>
    <w:p w14:paraId="62618376" w14:textId="152370F5" w:rsidR="00C2490C" w:rsidRPr="00E12487" w:rsidRDefault="002120FC" w:rsidP="00745314">
      <w:pPr>
        <w:ind w:leftChars="100" w:left="210" w:firstLineChars="100" w:firstLine="210"/>
        <w:jc w:val="left"/>
        <w:rPr>
          <w:rFonts w:asciiTheme="minorEastAsia" w:hAnsiTheme="minorEastAsia"/>
        </w:rPr>
      </w:pPr>
      <w:r w:rsidRPr="00E12487">
        <w:rPr>
          <w:rFonts w:asciiTheme="minorEastAsia" w:hAnsiTheme="minorEastAsia" w:hint="eastAsia"/>
        </w:rPr>
        <w:t>本題材では，評価規準を基に</w:t>
      </w:r>
      <w:r w:rsidR="009E28B5" w:rsidRPr="00E12487">
        <w:rPr>
          <w:rFonts w:asciiTheme="minorEastAsia" w:hAnsiTheme="minorEastAsia" w:hint="eastAsia"/>
        </w:rPr>
        <w:t>事前に</w:t>
      </w:r>
      <w:r w:rsidRPr="00E12487">
        <w:rPr>
          <w:rFonts w:asciiTheme="minorEastAsia" w:hAnsiTheme="minorEastAsia" w:hint="eastAsia"/>
        </w:rPr>
        <w:t>具体的な児童の姿を想起</w:t>
      </w:r>
      <w:r w:rsidR="009E28B5" w:rsidRPr="00E12487">
        <w:rPr>
          <w:rFonts w:asciiTheme="minorEastAsia" w:hAnsiTheme="minorEastAsia" w:hint="eastAsia"/>
        </w:rPr>
        <w:t>した</w:t>
      </w:r>
      <w:r w:rsidRPr="00E12487">
        <w:rPr>
          <w:rFonts w:asciiTheme="minorEastAsia" w:hAnsiTheme="minorEastAsia" w:hint="eastAsia"/>
        </w:rPr>
        <w:t>ことで，</w:t>
      </w:r>
      <w:r w:rsidR="009E28B5" w:rsidRPr="00E12487">
        <w:rPr>
          <w:rFonts w:asciiTheme="minorEastAsia" w:hAnsiTheme="minorEastAsia" w:hint="eastAsia"/>
        </w:rPr>
        <w:t>指導のポイントが明確になり，</w:t>
      </w:r>
      <w:r w:rsidRPr="00E12487">
        <w:rPr>
          <w:rFonts w:asciiTheme="minorEastAsia" w:hAnsiTheme="minorEastAsia" w:hint="eastAsia"/>
        </w:rPr>
        <w:t>教師</w:t>
      </w:r>
      <w:r w:rsidR="00943E4E" w:rsidRPr="00E12487">
        <w:rPr>
          <w:rFonts w:asciiTheme="minorEastAsia" w:hAnsiTheme="minorEastAsia" w:hint="eastAsia"/>
        </w:rPr>
        <w:t>の児童への</w:t>
      </w:r>
      <w:r w:rsidR="009E28B5" w:rsidRPr="00E12487">
        <w:rPr>
          <w:rFonts w:asciiTheme="minorEastAsia" w:hAnsiTheme="minorEastAsia" w:hint="eastAsia"/>
        </w:rPr>
        <w:t>働きかけを見出すことができた。</w:t>
      </w:r>
      <w:r w:rsidR="001D44B3" w:rsidRPr="00E12487">
        <w:rPr>
          <w:rFonts w:asciiTheme="minorEastAsia" w:hAnsiTheme="minorEastAsia" w:hint="eastAsia"/>
        </w:rPr>
        <w:t>一方で</w:t>
      </w:r>
      <w:r w:rsidRPr="00E12487">
        <w:rPr>
          <w:rFonts w:asciiTheme="minorEastAsia" w:hAnsiTheme="minorEastAsia" w:hint="eastAsia"/>
        </w:rPr>
        <w:t>，</w:t>
      </w:r>
      <w:r w:rsidR="00D4391D" w:rsidRPr="00E12487">
        <w:rPr>
          <w:rFonts w:asciiTheme="minorEastAsia" w:hAnsiTheme="minorEastAsia" w:hint="eastAsia"/>
        </w:rPr>
        <w:t>児童の</w:t>
      </w:r>
      <w:r w:rsidR="009E28B5" w:rsidRPr="00E12487">
        <w:rPr>
          <w:rFonts w:asciiTheme="minorEastAsia" w:hAnsiTheme="minorEastAsia" w:hint="eastAsia"/>
        </w:rPr>
        <w:t>振り返りシートを見返す</w:t>
      </w:r>
      <w:r w:rsidR="00D4391D" w:rsidRPr="00E12487">
        <w:rPr>
          <w:rFonts w:asciiTheme="minorEastAsia" w:hAnsiTheme="minorEastAsia" w:hint="eastAsia"/>
        </w:rPr>
        <w:t>と</w:t>
      </w:r>
      <w:r w:rsidR="009E28B5" w:rsidRPr="00E12487">
        <w:rPr>
          <w:rFonts w:asciiTheme="minorEastAsia" w:hAnsiTheme="minorEastAsia" w:hint="eastAsia"/>
        </w:rPr>
        <w:t>，</w:t>
      </w:r>
      <w:r w:rsidRPr="00E12487">
        <w:rPr>
          <w:rFonts w:asciiTheme="minorEastAsia" w:hAnsiTheme="minorEastAsia" w:hint="eastAsia"/>
        </w:rPr>
        <w:t>事前に想定した児童の</w:t>
      </w:r>
      <w:r w:rsidR="009E28B5" w:rsidRPr="00E12487">
        <w:rPr>
          <w:rFonts w:asciiTheme="minorEastAsia" w:hAnsiTheme="minorEastAsia" w:hint="eastAsia"/>
        </w:rPr>
        <w:t>姿</w:t>
      </w:r>
      <w:r w:rsidRPr="00E12487">
        <w:rPr>
          <w:rFonts w:asciiTheme="minorEastAsia" w:hAnsiTheme="minorEastAsia" w:hint="eastAsia"/>
        </w:rPr>
        <w:t>は，実際の</w:t>
      </w:r>
      <w:r w:rsidR="009E28B5" w:rsidRPr="00E12487">
        <w:rPr>
          <w:rFonts w:asciiTheme="minorEastAsia" w:hAnsiTheme="minorEastAsia" w:hint="eastAsia"/>
        </w:rPr>
        <w:t>対話や</w:t>
      </w:r>
      <w:r w:rsidRPr="00E12487">
        <w:rPr>
          <w:rFonts w:asciiTheme="minorEastAsia" w:hAnsiTheme="minorEastAsia" w:hint="eastAsia"/>
        </w:rPr>
        <w:t>活動</w:t>
      </w:r>
      <w:r w:rsidR="009E28B5" w:rsidRPr="00E12487">
        <w:rPr>
          <w:rFonts w:asciiTheme="minorEastAsia" w:hAnsiTheme="minorEastAsia" w:hint="eastAsia"/>
        </w:rPr>
        <w:t>の中で</w:t>
      </w:r>
      <w:r w:rsidRPr="00E12487">
        <w:rPr>
          <w:rFonts w:asciiTheme="minorEastAsia" w:hAnsiTheme="minorEastAsia" w:hint="eastAsia"/>
        </w:rPr>
        <w:t>表れないこと</w:t>
      </w:r>
      <w:r w:rsidR="009E28B5" w:rsidRPr="00E12487">
        <w:rPr>
          <w:rFonts w:asciiTheme="minorEastAsia" w:hAnsiTheme="minorEastAsia" w:hint="eastAsia"/>
        </w:rPr>
        <w:t>の方が多い</w:t>
      </w:r>
      <w:r w:rsidR="008F36DB">
        <w:rPr>
          <w:rFonts w:asciiTheme="minorEastAsia" w:hAnsiTheme="minorEastAsia" w:hint="eastAsia"/>
        </w:rPr>
        <w:t>とも感じた。そこで，互いの「いいな」が響き合うための活動の展開を工夫し，児童が活動を通して，自分の思いや願いを「形」や「色」で表現しながら，「新たな自分と出会える」授業づくりに向けて，今後も研究に努めていく。</w:t>
      </w:r>
    </w:p>
    <w:sectPr w:rsidR="00C2490C" w:rsidRPr="00E12487" w:rsidSect="00745314">
      <w:pgSz w:w="11906" w:h="16838" w:code="9"/>
      <w:pgMar w:top="1134" w:right="1134" w:bottom="1134" w:left="1134" w:header="851" w:footer="992" w:gutter="0"/>
      <w:cols w:space="425"/>
      <w:docGrid w:type="linesAndChars" w:linePitch="297" w:charSpace="-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96410" w14:textId="77777777" w:rsidR="00D34BFB" w:rsidRDefault="00D34BFB" w:rsidP="00DA582B">
      <w:r>
        <w:separator/>
      </w:r>
    </w:p>
  </w:endnote>
  <w:endnote w:type="continuationSeparator" w:id="0">
    <w:p w14:paraId="3D14FB00" w14:textId="77777777" w:rsidR="00D34BFB" w:rsidRDefault="00D34BFB" w:rsidP="00DA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ZenOldMincho-Regular">
    <w:altName w:val="游ゴシック"/>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E88B3" w14:textId="77777777" w:rsidR="00D34BFB" w:rsidRDefault="00D34BFB" w:rsidP="00DA582B">
      <w:r>
        <w:separator/>
      </w:r>
    </w:p>
  </w:footnote>
  <w:footnote w:type="continuationSeparator" w:id="0">
    <w:p w14:paraId="6376E30E" w14:textId="77777777" w:rsidR="00D34BFB" w:rsidRDefault="00D34BFB" w:rsidP="00DA58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67BD7"/>
    <w:multiLevelType w:val="hybridMultilevel"/>
    <w:tmpl w:val="F120D9D0"/>
    <w:lvl w:ilvl="0" w:tplc="58AE69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B94274"/>
    <w:multiLevelType w:val="hybridMultilevel"/>
    <w:tmpl w:val="3BFCBB14"/>
    <w:lvl w:ilvl="0" w:tplc="8424D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37"/>
    <w:rsid w:val="00001798"/>
    <w:rsid w:val="00001FD2"/>
    <w:rsid w:val="00003D6D"/>
    <w:rsid w:val="00006177"/>
    <w:rsid w:val="00022E2F"/>
    <w:rsid w:val="000315B5"/>
    <w:rsid w:val="00037671"/>
    <w:rsid w:val="00037A48"/>
    <w:rsid w:val="00040DFC"/>
    <w:rsid w:val="000464AF"/>
    <w:rsid w:val="0006009C"/>
    <w:rsid w:val="000742C0"/>
    <w:rsid w:val="00074BAB"/>
    <w:rsid w:val="000968E0"/>
    <w:rsid w:val="00097542"/>
    <w:rsid w:val="00097CD2"/>
    <w:rsid w:val="000A331B"/>
    <w:rsid w:val="000A526D"/>
    <w:rsid w:val="000A63BE"/>
    <w:rsid w:val="000E57C6"/>
    <w:rsid w:val="0010042B"/>
    <w:rsid w:val="00100908"/>
    <w:rsid w:val="00101C95"/>
    <w:rsid w:val="00105BCB"/>
    <w:rsid w:val="001132B5"/>
    <w:rsid w:val="00117701"/>
    <w:rsid w:val="0013547E"/>
    <w:rsid w:val="00151DA3"/>
    <w:rsid w:val="00152F2B"/>
    <w:rsid w:val="001603D3"/>
    <w:rsid w:val="00167312"/>
    <w:rsid w:val="0017384B"/>
    <w:rsid w:val="001739C8"/>
    <w:rsid w:val="00175C46"/>
    <w:rsid w:val="00175E1B"/>
    <w:rsid w:val="00180334"/>
    <w:rsid w:val="00180B5A"/>
    <w:rsid w:val="00186420"/>
    <w:rsid w:val="00194D8A"/>
    <w:rsid w:val="00195353"/>
    <w:rsid w:val="00195705"/>
    <w:rsid w:val="001A2BB0"/>
    <w:rsid w:val="001A2E32"/>
    <w:rsid w:val="001A5F5F"/>
    <w:rsid w:val="001A692A"/>
    <w:rsid w:val="001B42A6"/>
    <w:rsid w:val="001C7D86"/>
    <w:rsid w:val="001D44B3"/>
    <w:rsid w:val="001D70D8"/>
    <w:rsid w:val="001E311F"/>
    <w:rsid w:val="001E39AC"/>
    <w:rsid w:val="001E6BCF"/>
    <w:rsid w:val="001F221C"/>
    <w:rsid w:val="00203403"/>
    <w:rsid w:val="002038A9"/>
    <w:rsid w:val="00210C0A"/>
    <w:rsid w:val="002120FC"/>
    <w:rsid w:val="00244C1C"/>
    <w:rsid w:val="002516DE"/>
    <w:rsid w:val="002529BE"/>
    <w:rsid w:val="002532F1"/>
    <w:rsid w:val="002544D2"/>
    <w:rsid w:val="002634AB"/>
    <w:rsid w:val="00274671"/>
    <w:rsid w:val="00280819"/>
    <w:rsid w:val="00295875"/>
    <w:rsid w:val="00295E9B"/>
    <w:rsid w:val="002A5108"/>
    <w:rsid w:val="002E3184"/>
    <w:rsid w:val="002E4A8A"/>
    <w:rsid w:val="002F175F"/>
    <w:rsid w:val="002F489F"/>
    <w:rsid w:val="002F7216"/>
    <w:rsid w:val="002F7FCA"/>
    <w:rsid w:val="00304726"/>
    <w:rsid w:val="00304AC4"/>
    <w:rsid w:val="0030754D"/>
    <w:rsid w:val="003171AE"/>
    <w:rsid w:val="00321305"/>
    <w:rsid w:val="003271C4"/>
    <w:rsid w:val="00327EC4"/>
    <w:rsid w:val="003324B7"/>
    <w:rsid w:val="00334218"/>
    <w:rsid w:val="00342169"/>
    <w:rsid w:val="003422D5"/>
    <w:rsid w:val="003561C8"/>
    <w:rsid w:val="00371809"/>
    <w:rsid w:val="00375AD7"/>
    <w:rsid w:val="00376CF9"/>
    <w:rsid w:val="00376F8B"/>
    <w:rsid w:val="00382E29"/>
    <w:rsid w:val="003851A4"/>
    <w:rsid w:val="0039244E"/>
    <w:rsid w:val="00396C0F"/>
    <w:rsid w:val="003A693B"/>
    <w:rsid w:val="003C5694"/>
    <w:rsid w:val="003C7634"/>
    <w:rsid w:val="003D306E"/>
    <w:rsid w:val="00400D88"/>
    <w:rsid w:val="00402CC8"/>
    <w:rsid w:val="00403D7C"/>
    <w:rsid w:val="00411816"/>
    <w:rsid w:val="0042728F"/>
    <w:rsid w:val="004374B8"/>
    <w:rsid w:val="004401EB"/>
    <w:rsid w:val="00440967"/>
    <w:rsid w:val="00454C42"/>
    <w:rsid w:val="00456A83"/>
    <w:rsid w:val="00466148"/>
    <w:rsid w:val="0046739A"/>
    <w:rsid w:val="00470F5C"/>
    <w:rsid w:val="00477098"/>
    <w:rsid w:val="00477530"/>
    <w:rsid w:val="00483037"/>
    <w:rsid w:val="004830F2"/>
    <w:rsid w:val="00496FA9"/>
    <w:rsid w:val="0049775B"/>
    <w:rsid w:val="004A45F1"/>
    <w:rsid w:val="004A5978"/>
    <w:rsid w:val="004B3F86"/>
    <w:rsid w:val="004B659A"/>
    <w:rsid w:val="004C660A"/>
    <w:rsid w:val="004D2748"/>
    <w:rsid w:val="004D29AF"/>
    <w:rsid w:val="004F2290"/>
    <w:rsid w:val="00511928"/>
    <w:rsid w:val="005140CC"/>
    <w:rsid w:val="00517FD8"/>
    <w:rsid w:val="005239FE"/>
    <w:rsid w:val="0053174C"/>
    <w:rsid w:val="00535BE8"/>
    <w:rsid w:val="00551B91"/>
    <w:rsid w:val="00560DD2"/>
    <w:rsid w:val="00561B3A"/>
    <w:rsid w:val="005650EC"/>
    <w:rsid w:val="00567723"/>
    <w:rsid w:val="00567E7A"/>
    <w:rsid w:val="00571275"/>
    <w:rsid w:val="0057565D"/>
    <w:rsid w:val="005859C5"/>
    <w:rsid w:val="00586768"/>
    <w:rsid w:val="0059559B"/>
    <w:rsid w:val="00595866"/>
    <w:rsid w:val="005A1F4B"/>
    <w:rsid w:val="005A270B"/>
    <w:rsid w:val="005A64A6"/>
    <w:rsid w:val="005B2C54"/>
    <w:rsid w:val="005C1AF4"/>
    <w:rsid w:val="005C25EC"/>
    <w:rsid w:val="005D1F9C"/>
    <w:rsid w:val="005D7B26"/>
    <w:rsid w:val="005F325C"/>
    <w:rsid w:val="005F7BA0"/>
    <w:rsid w:val="006074DC"/>
    <w:rsid w:val="00623D6B"/>
    <w:rsid w:val="006256F2"/>
    <w:rsid w:val="00627AD1"/>
    <w:rsid w:val="0063007B"/>
    <w:rsid w:val="00630C01"/>
    <w:rsid w:val="00635080"/>
    <w:rsid w:val="00641186"/>
    <w:rsid w:val="00641C61"/>
    <w:rsid w:val="0065398C"/>
    <w:rsid w:val="006608BA"/>
    <w:rsid w:val="00660DFE"/>
    <w:rsid w:val="00666E71"/>
    <w:rsid w:val="00672F8D"/>
    <w:rsid w:val="006732DD"/>
    <w:rsid w:val="00673E21"/>
    <w:rsid w:val="00680558"/>
    <w:rsid w:val="006809D3"/>
    <w:rsid w:val="006839DE"/>
    <w:rsid w:val="006910D0"/>
    <w:rsid w:val="00694099"/>
    <w:rsid w:val="00695951"/>
    <w:rsid w:val="00697AF8"/>
    <w:rsid w:val="00697DC9"/>
    <w:rsid w:val="00697F09"/>
    <w:rsid w:val="006A5611"/>
    <w:rsid w:val="006A5776"/>
    <w:rsid w:val="006B2952"/>
    <w:rsid w:val="006B3801"/>
    <w:rsid w:val="006C23F1"/>
    <w:rsid w:val="006D6DC2"/>
    <w:rsid w:val="006E03AF"/>
    <w:rsid w:val="006E22FC"/>
    <w:rsid w:val="006E62A5"/>
    <w:rsid w:val="006F23EC"/>
    <w:rsid w:val="006F3AE4"/>
    <w:rsid w:val="00700874"/>
    <w:rsid w:val="007020E3"/>
    <w:rsid w:val="00735ECB"/>
    <w:rsid w:val="00745314"/>
    <w:rsid w:val="0074780D"/>
    <w:rsid w:val="00753249"/>
    <w:rsid w:val="00763DA3"/>
    <w:rsid w:val="00766C6C"/>
    <w:rsid w:val="00766EE6"/>
    <w:rsid w:val="00770D18"/>
    <w:rsid w:val="007722AB"/>
    <w:rsid w:val="00772ED1"/>
    <w:rsid w:val="007744F7"/>
    <w:rsid w:val="007918DB"/>
    <w:rsid w:val="00793125"/>
    <w:rsid w:val="00794A7A"/>
    <w:rsid w:val="007A62B9"/>
    <w:rsid w:val="007B4BA5"/>
    <w:rsid w:val="007C09EE"/>
    <w:rsid w:val="007C15F3"/>
    <w:rsid w:val="007C2C5E"/>
    <w:rsid w:val="007C51A8"/>
    <w:rsid w:val="007D27C1"/>
    <w:rsid w:val="007D409C"/>
    <w:rsid w:val="007D5454"/>
    <w:rsid w:val="007D54CE"/>
    <w:rsid w:val="007F2AA0"/>
    <w:rsid w:val="0080534B"/>
    <w:rsid w:val="00817C58"/>
    <w:rsid w:val="008230A5"/>
    <w:rsid w:val="00832961"/>
    <w:rsid w:val="00835341"/>
    <w:rsid w:val="00841CC6"/>
    <w:rsid w:val="00846262"/>
    <w:rsid w:val="00866CDA"/>
    <w:rsid w:val="00876AD7"/>
    <w:rsid w:val="008821C4"/>
    <w:rsid w:val="0088280D"/>
    <w:rsid w:val="00891099"/>
    <w:rsid w:val="00896F54"/>
    <w:rsid w:val="008B01F1"/>
    <w:rsid w:val="008B0492"/>
    <w:rsid w:val="008B5793"/>
    <w:rsid w:val="008D00DC"/>
    <w:rsid w:val="008D1D95"/>
    <w:rsid w:val="008D650A"/>
    <w:rsid w:val="008E5526"/>
    <w:rsid w:val="008E590C"/>
    <w:rsid w:val="008E59C5"/>
    <w:rsid w:val="008F00F0"/>
    <w:rsid w:val="008F2214"/>
    <w:rsid w:val="008F36DB"/>
    <w:rsid w:val="0090783F"/>
    <w:rsid w:val="0091264B"/>
    <w:rsid w:val="0091314C"/>
    <w:rsid w:val="0092039F"/>
    <w:rsid w:val="0092646D"/>
    <w:rsid w:val="00932FF4"/>
    <w:rsid w:val="00936538"/>
    <w:rsid w:val="00943E4E"/>
    <w:rsid w:val="009449A3"/>
    <w:rsid w:val="00944A3F"/>
    <w:rsid w:val="00945034"/>
    <w:rsid w:val="00947033"/>
    <w:rsid w:val="00950968"/>
    <w:rsid w:val="00955B33"/>
    <w:rsid w:val="009563E0"/>
    <w:rsid w:val="00980669"/>
    <w:rsid w:val="009864A8"/>
    <w:rsid w:val="00993AF1"/>
    <w:rsid w:val="009B3BF6"/>
    <w:rsid w:val="009B3D2F"/>
    <w:rsid w:val="009B4CB5"/>
    <w:rsid w:val="009C00C8"/>
    <w:rsid w:val="009D13C4"/>
    <w:rsid w:val="009D1711"/>
    <w:rsid w:val="009E1E1E"/>
    <w:rsid w:val="009E28B5"/>
    <w:rsid w:val="009E31AC"/>
    <w:rsid w:val="009E36DE"/>
    <w:rsid w:val="009F5ADF"/>
    <w:rsid w:val="009F684E"/>
    <w:rsid w:val="00A32B99"/>
    <w:rsid w:val="00A34860"/>
    <w:rsid w:val="00A37D9A"/>
    <w:rsid w:val="00A41A8F"/>
    <w:rsid w:val="00A51FD1"/>
    <w:rsid w:val="00A537CF"/>
    <w:rsid w:val="00A54F0D"/>
    <w:rsid w:val="00A6345B"/>
    <w:rsid w:val="00A7269B"/>
    <w:rsid w:val="00A72A2E"/>
    <w:rsid w:val="00A74865"/>
    <w:rsid w:val="00A75677"/>
    <w:rsid w:val="00A800FF"/>
    <w:rsid w:val="00A8707F"/>
    <w:rsid w:val="00A95F83"/>
    <w:rsid w:val="00A96D09"/>
    <w:rsid w:val="00AA19B8"/>
    <w:rsid w:val="00AA47FC"/>
    <w:rsid w:val="00AB3F12"/>
    <w:rsid w:val="00AC609B"/>
    <w:rsid w:val="00AC708F"/>
    <w:rsid w:val="00AD0E7D"/>
    <w:rsid w:val="00AE166C"/>
    <w:rsid w:val="00AE275C"/>
    <w:rsid w:val="00AE7763"/>
    <w:rsid w:val="00AF5135"/>
    <w:rsid w:val="00AF56ED"/>
    <w:rsid w:val="00B01BB5"/>
    <w:rsid w:val="00B053F4"/>
    <w:rsid w:val="00B10CB7"/>
    <w:rsid w:val="00B124D4"/>
    <w:rsid w:val="00B176F8"/>
    <w:rsid w:val="00B377B7"/>
    <w:rsid w:val="00B42C11"/>
    <w:rsid w:val="00B4592E"/>
    <w:rsid w:val="00B52B67"/>
    <w:rsid w:val="00B57A36"/>
    <w:rsid w:val="00B632F5"/>
    <w:rsid w:val="00B642B1"/>
    <w:rsid w:val="00B7085E"/>
    <w:rsid w:val="00B82C4A"/>
    <w:rsid w:val="00B83DCB"/>
    <w:rsid w:val="00B847B2"/>
    <w:rsid w:val="00B85C27"/>
    <w:rsid w:val="00B8785D"/>
    <w:rsid w:val="00B9404A"/>
    <w:rsid w:val="00BA3E5D"/>
    <w:rsid w:val="00BA74D9"/>
    <w:rsid w:val="00BB1825"/>
    <w:rsid w:val="00BB1F41"/>
    <w:rsid w:val="00BB3630"/>
    <w:rsid w:val="00BC282B"/>
    <w:rsid w:val="00BC5ADF"/>
    <w:rsid w:val="00BC71E4"/>
    <w:rsid w:val="00BD27A3"/>
    <w:rsid w:val="00BD7BA5"/>
    <w:rsid w:val="00BF2BAF"/>
    <w:rsid w:val="00C0462F"/>
    <w:rsid w:val="00C176AC"/>
    <w:rsid w:val="00C2490C"/>
    <w:rsid w:val="00C24AE6"/>
    <w:rsid w:val="00C27E23"/>
    <w:rsid w:val="00C4201B"/>
    <w:rsid w:val="00C442DA"/>
    <w:rsid w:val="00C477C2"/>
    <w:rsid w:val="00C5375E"/>
    <w:rsid w:val="00C5470B"/>
    <w:rsid w:val="00C5470D"/>
    <w:rsid w:val="00C54912"/>
    <w:rsid w:val="00C60070"/>
    <w:rsid w:val="00C7503E"/>
    <w:rsid w:val="00C82AF3"/>
    <w:rsid w:val="00C97124"/>
    <w:rsid w:val="00CA4F5B"/>
    <w:rsid w:val="00CC7ED8"/>
    <w:rsid w:val="00CE1F0D"/>
    <w:rsid w:val="00CE6B3D"/>
    <w:rsid w:val="00D0564F"/>
    <w:rsid w:val="00D15EB7"/>
    <w:rsid w:val="00D24DD6"/>
    <w:rsid w:val="00D31923"/>
    <w:rsid w:val="00D34BFB"/>
    <w:rsid w:val="00D4391D"/>
    <w:rsid w:val="00D457A2"/>
    <w:rsid w:val="00D47437"/>
    <w:rsid w:val="00D55211"/>
    <w:rsid w:val="00D6377F"/>
    <w:rsid w:val="00D66AF2"/>
    <w:rsid w:val="00D67382"/>
    <w:rsid w:val="00D72278"/>
    <w:rsid w:val="00D74F57"/>
    <w:rsid w:val="00D7523C"/>
    <w:rsid w:val="00D77982"/>
    <w:rsid w:val="00D861F2"/>
    <w:rsid w:val="00DA582B"/>
    <w:rsid w:val="00DA72EC"/>
    <w:rsid w:val="00DB3DDA"/>
    <w:rsid w:val="00DB427D"/>
    <w:rsid w:val="00DB44D4"/>
    <w:rsid w:val="00DB79AF"/>
    <w:rsid w:val="00DC5AA1"/>
    <w:rsid w:val="00DD6491"/>
    <w:rsid w:val="00DE0CF2"/>
    <w:rsid w:val="00DE3A8C"/>
    <w:rsid w:val="00DF07B1"/>
    <w:rsid w:val="00E12487"/>
    <w:rsid w:val="00E12D39"/>
    <w:rsid w:val="00E15E01"/>
    <w:rsid w:val="00E4006D"/>
    <w:rsid w:val="00E42767"/>
    <w:rsid w:val="00E443FA"/>
    <w:rsid w:val="00E54CA4"/>
    <w:rsid w:val="00E55E23"/>
    <w:rsid w:val="00E57054"/>
    <w:rsid w:val="00E71D42"/>
    <w:rsid w:val="00E72140"/>
    <w:rsid w:val="00E74727"/>
    <w:rsid w:val="00E81439"/>
    <w:rsid w:val="00E91452"/>
    <w:rsid w:val="00E94287"/>
    <w:rsid w:val="00E94C58"/>
    <w:rsid w:val="00EA4B61"/>
    <w:rsid w:val="00EA4CCB"/>
    <w:rsid w:val="00EA5C53"/>
    <w:rsid w:val="00EB6913"/>
    <w:rsid w:val="00EE09DD"/>
    <w:rsid w:val="00EF44CC"/>
    <w:rsid w:val="00EF4C38"/>
    <w:rsid w:val="00EF4FEE"/>
    <w:rsid w:val="00F004D4"/>
    <w:rsid w:val="00F2599E"/>
    <w:rsid w:val="00F317AD"/>
    <w:rsid w:val="00F441D1"/>
    <w:rsid w:val="00F66C1A"/>
    <w:rsid w:val="00F74596"/>
    <w:rsid w:val="00F7579C"/>
    <w:rsid w:val="00F83B6C"/>
    <w:rsid w:val="00F90559"/>
    <w:rsid w:val="00F92C7A"/>
    <w:rsid w:val="00FA7A05"/>
    <w:rsid w:val="00FB7F78"/>
    <w:rsid w:val="00FC4C18"/>
    <w:rsid w:val="00FD107D"/>
    <w:rsid w:val="00FD3913"/>
    <w:rsid w:val="00FD7B89"/>
    <w:rsid w:val="00FF05F9"/>
    <w:rsid w:val="00FF0761"/>
    <w:rsid w:val="00FF0A8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B340D"/>
  <w15:docId w15:val="{D6C11829-DE50-4239-A7CD-7054D23B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82B"/>
    <w:pPr>
      <w:tabs>
        <w:tab w:val="center" w:pos="4252"/>
        <w:tab w:val="right" w:pos="8504"/>
      </w:tabs>
      <w:snapToGrid w:val="0"/>
    </w:pPr>
  </w:style>
  <w:style w:type="character" w:customStyle="1" w:styleId="a4">
    <w:name w:val="ヘッダー (文字)"/>
    <w:basedOn w:val="a0"/>
    <w:link w:val="a3"/>
    <w:uiPriority w:val="99"/>
    <w:rsid w:val="00DA582B"/>
  </w:style>
  <w:style w:type="paragraph" w:styleId="a5">
    <w:name w:val="footer"/>
    <w:basedOn w:val="a"/>
    <w:link w:val="a6"/>
    <w:uiPriority w:val="99"/>
    <w:unhideWhenUsed/>
    <w:rsid w:val="00DA582B"/>
    <w:pPr>
      <w:tabs>
        <w:tab w:val="center" w:pos="4252"/>
        <w:tab w:val="right" w:pos="8504"/>
      </w:tabs>
      <w:snapToGrid w:val="0"/>
    </w:pPr>
  </w:style>
  <w:style w:type="character" w:customStyle="1" w:styleId="a6">
    <w:name w:val="フッター (文字)"/>
    <w:basedOn w:val="a0"/>
    <w:link w:val="a5"/>
    <w:uiPriority w:val="99"/>
    <w:rsid w:val="00DA582B"/>
  </w:style>
  <w:style w:type="table" w:styleId="a7">
    <w:name w:val="Table Grid"/>
    <w:basedOn w:val="a1"/>
    <w:uiPriority w:val="39"/>
    <w:rsid w:val="0030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00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2456-8B43-4F54-8043-DD0CC453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安西 莉子</dc:creator>
  <cp:keywords/>
  <dc:description/>
  <cp:lastModifiedBy>森 裕二郎</cp:lastModifiedBy>
  <cp:revision>8</cp:revision>
  <cp:lastPrinted>2021-10-18T16:19:00Z</cp:lastPrinted>
  <dcterms:created xsi:type="dcterms:W3CDTF">2021-11-05T10:22:00Z</dcterms:created>
  <dcterms:modified xsi:type="dcterms:W3CDTF">2021-11-06T08:48:00Z</dcterms:modified>
</cp:coreProperties>
</file>